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BA" w:rsidRDefault="00ED0F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FBA" w:rsidRDefault="00ED0FBA">
      <w:pPr>
        <w:pStyle w:val="ConsPlusNormal"/>
        <w:jc w:val="both"/>
        <w:outlineLvl w:val="0"/>
      </w:pPr>
    </w:p>
    <w:p w:rsidR="00ED0FBA" w:rsidRDefault="00ED0FBA">
      <w:pPr>
        <w:pStyle w:val="ConsPlusNormal"/>
        <w:outlineLvl w:val="0"/>
      </w:pPr>
      <w:r>
        <w:t>Зарегистрировано в Минюсте России 5 апреля 2016 г. N 41679</w:t>
      </w:r>
    </w:p>
    <w:p w:rsidR="00ED0FBA" w:rsidRDefault="00ED0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Title"/>
        <w:jc w:val="center"/>
      </w:pPr>
      <w:r>
        <w:t>МИНИСТЕРСТВО СПОРТА РОССИЙСКОЙ ФЕДЕРАЦИИ</w:t>
      </w:r>
    </w:p>
    <w:p w:rsidR="00ED0FBA" w:rsidRDefault="00ED0FBA">
      <w:pPr>
        <w:pStyle w:val="ConsPlusTitle"/>
        <w:jc w:val="center"/>
      </w:pPr>
    </w:p>
    <w:p w:rsidR="00ED0FBA" w:rsidRDefault="00ED0FBA">
      <w:pPr>
        <w:pStyle w:val="ConsPlusTitle"/>
        <w:jc w:val="center"/>
      </w:pPr>
      <w:r>
        <w:t>ПРИКАЗ</w:t>
      </w:r>
    </w:p>
    <w:p w:rsidR="00ED0FBA" w:rsidRDefault="00ED0FBA">
      <w:pPr>
        <w:pStyle w:val="ConsPlusTitle"/>
        <w:jc w:val="center"/>
      </w:pPr>
      <w:r>
        <w:t>от 30 октября 2015 г. N 999</w:t>
      </w:r>
    </w:p>
    <w:p w:rsidR="00ED0FBA" w:rsidRDefault="00ED0FBA">
      <w:pPr>
        <w:pStyle w:val="ConsPlusTitle"/>
        <w:jc w:val="center"/>
      </w:pPr>
    </w:p>
    <w:p w:rsidR="00ED0FBA" w:rsidRDefault="00ED0FBA">
      <w:pPr>
        <w:pStyle w:val="ConsPlusTitle"/>
        <w:jc w:val="center"/>
      </w:pPr>
      <w:r>
        <w:t>ОБ УТВЕРЖДЕНИИ ТРЕБОВАНИЙ</w:t>
      </w:r>
    </w:p>
    <w:p w:rsidR="00ED0FBA" w:rsidRDefault="00ED0FBA">
      <w:pPr>
        <w:pStyle w:val="ConsPlusTitle"/>
        <w:jc w:val="center"/>
      </w:pPr>
      <w:r>
        <w:t xml:space="preserve">К ОБЕСПЕЧЕНИЮ ПОДГОТОВКИ СПОРТИВНОГО РЕЗЕРВА ДЛЯ </w:t>
      </w:r>
      <w:proofErr w:type="gramStart"/>
      <w:r>
        <w:t>СПОРТИВНЫХ</w:t>
      </w:r>
      <w:proofErr w:type="gramEnd"/>
    </w:p>
    <w:p w:rsidR="00ED0FBA" w:rsidRDefault="00ED0FBA">
      <w:pPr>
        <w:pStyle w:val="ConsPlusTitle"/>
        <w:jc w:val="center"/>
      </w:pPr>
      <w:r>
        <w:t>СБОРНЫХ КОМАНД РОССИЙСКОЙ ФЕДЕРАЦИИ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2.2 статьи 6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30, ст. 4596, N 49, ст. 7062, N 50, ст. 7354; 2013, N 27, ст. 3477;</w:t>
      </w:r>
      <w:proofErr w:type="gramEnd"/>
      <w:r>
        <w:t xml:space="preserve"> </w:t>
      </w:r>
      <w:proofErr w:type="gramStart"/>
      <w:r>
        <w:t>2015, N 1, ст. 76, N 27, ст. 3995; 2015, N 41, ст. 5628) приказываю: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обеспечению подготовки спортивного резерва для спортивных сборных команд Российской Федерации.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right"/>
      </w:pPr>
      <w:r>
        <w:t>Министр</w:t>
      </w:r>
    </w:p>
    <w:p w:rsidR="00ED0FBA" w:rsidRDefault="00ED0FBA">
      <w:pPr>
        <w:pStyle w:val="ConsPlusNormal"/>
        <w:jc w:val="right"/>
      </w:pPr>
      <w:r>
        <w:t>В.Л.МУТКО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right"/>
        <w:outlineLvl w:val="0"/>
      </w:pPr>
      <w:r>
        <w:t>Утверждены</w:t>
      </w:r>
    </w:p>
    <w:p w:rsidR="00ED0FBA" w:rsidRDefault="00ED0FBA">
      <w:pPr>
        <w:pStyle w:val="ConsPlusNormal"/>
        <w:jc w:val="right"/>
      </w:pPr>
      <w:r>
        <w:t>приказом Минспорта России</w:t>
      </w:r>
    </w:p>
    <w:p w:rsidR="00ED0FBA" w:rsidRDefault="00ED0FBA">
      <w:pPr>
        <w:pStyle w:val="ConsPlusNormal"/>
        <w:jc w:val="right"/>
      </w:pPr>
      <w:r>
        <w:t>от 30 октября 2015 г. N 999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ED0FBA" w:rsidRDefault="00ED0FBA">
      <w:pPr>
        <w:pStyle w:val="ConsPlusTitle"/>
        <w:jc w:val="center"/>
      </w:pPr>
      <w:r>
        <w:t xml:space="preserve">К ОБЕСПЕЧЕНИЮ ПОДГОТОВКИ СПОРТИВНОГО РЕЗЕРВА ДЛЯ </w:t>
      </w:r>
      <w:proofErr w:type="gramStart"/>
      <w:r>
        <w:t>СПОРТИВНЫХ</w:t>
      </w:r>
      <w:proofErr w:type="gramEnd"/>
    </w:p>
    <w:p w:rsidR="00ED0FBA" w:rsidRDefault="00ED0FBA">
      <w:pPr>
        <w:pStyle w:val="ConsPlusTitle"/>
        <w:jc w:val="center"/>
      </w:pPr>
      <w:r>
        <w:t>СБОРНЫХ КОМАНД РОССИЙСКОЙ ФЕДЕРАЦИИ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к обеспечению подготовки спортивного резерва для спортивных сборных команд Российской Федерации (далее - требования) устанавливают общие основы организации процесса подготовки спортивного резерва для спортивных сборных команд Российской Федерации, особенности предмета деятельности, структуры организаций, осуществляющих спортивную подготовку, их задачи и порядок взаимодействия, особенности методического, научно-методического и кадрового обеспечения, питания, оценки качества и эффективности деятельности организаций, осуществляющих спортивную подготовку.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>Требования распространяются на подготовку спортивного резерва для спортивных сборных команд Российской Федерации по видам спорта, включенным во Всероссийский реестр видов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2. Обеспечение подготовки лиц, проходящих спортивную подготовку в целях включения их в состав спортивных сборных команд, в том числе спортивных сборных команд Российской Федерации (далее - спортсмены) осуществляется через взаимодействие </w:t>
      </w:r>
      <w:proofErr w:type="gramStart"/>
      <w:r>
        <w:t xml:space="preserve">комплекса элементов </w:t>
      </w:r>
      <w:r>
        <w:lastRenderedPageBreak/>
        <w:t>системы подготовки спортивного резерва</w:t>
      </w:r>
      <w:proofErr w:type="gramEnd"/>
      <w:r>
        <w:t xml:space="preserve"> в Российской Федерации.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Комплекс элементов системы подготовки спортивного резерва в Российской Федерации включает спортивные школы, спортивные школы олимпийского резерва, детско-юношеские спортивные школы, специализированные детско-юношеские спортивные школы олимпийского резерва, региональные центры спортивной подготовки, центры олимпийской подготовки, училища олимпийского резерва, реализующие различные задачи в рамках обеспечения подготовки спортивного резерва для спортивных сборных команд Российской Федерации, имеющие соответствующую структуру и предмет деятельности, обеспечивающие подготовку спортивного резерва</w:t>
      </w:r>
      <w:proofErr w:type="gramEnd"/>
      <w:r>
        <w:t xml:space="preserve"> для спортивных сборных команд Российской Федерации (далее - организации), методическое, научно-методическое обеспечение и оптимальное питание при организации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Российской Федерации достигается в результате непрерывного процесса подготовки спортивного резерва.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спортивной подготовки по видам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3. Реализация программ спортивной подготовки на различных этапах спортивной подготовки в организациях осуществляется в соответствии с предметом деятельности организации в целях обеспечения подготовки спортивного резерва для спортивных сборных команд Российской Федерации.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Организации определяют предмет своей деятельности в соответствии с требованиями.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4. Организации, в качестве элементов системы подготовки спортивного резерва, реализуют различные задачи в рамках обеспечения подготовки спортивного резерва для спортивных сборных команд Российской Федерации, обеспечивая непрерывную подготовку спортивного резерва для спортивных сборных команд Российской Федерации, с последовательным переводом спортсмена из одной организации в другую, в зависимости от предмета деятельности организаций.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Детско-юношеские спортивные школы, ориентированные, в первую очередь, на спортивно-массовую работу, вправе передать спортсменов, закончивших тренировочный этап, в спортивные школы, спортивные школы олимпийского резерва (специализированные детско-юношеские спортивные школы олимпийского резерва) для обеспечения подготовки спортивного резерва в спортивные сборные команда Российской Федерации. Спортивные школы вправе передавать спортсменов, окончивших этап совершенствования спортивного мастерства, в спортивные школы олимпийского резерва (специализированные детско-юношеские спортивные школы олимпийского резерва) для прохождения этапа высшего спортивного мастерства. Спортивные школы, спортивные школы олимпийского резерва (специализированные детско-юношеские спортивные школы олимпийского резерва), при достижении определенного уровня подготовленности и результативности спортсменов на тренировочном этапе, этапе совершенствования спортивного мастерства, высшего спортивного мастерства, вправе передать их в училище олимпийского резерва или центр олимпийской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 случае соответствия спортсмена критериям для включения в списки кандидатов в спортивные сборные команды субъекта Российской Федерации он вступает в трудовые отношения с региональным центром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Спортсмены, входящие в состав спортивных сборных команд субъекта Российской Федерации, и являющиеся работниками региональных центров спортивной подготовки, проходят </w:t>
      </w:r>
      <w:r>
        <w:lastRenderedPageBreak/>
        <w:t xml:space="preserve">спортивную подготовку по программам спортивной подготовки в соответствии с федеральными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спортивной подготовки в других организациях субъекта Российской Федерации.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"Федеральный центр подготовки спортивного резерва" (далее - федеральный центр подготовки спортивного резерва) обеспечивает, через координацию деятельности организаций, преемственность перевода спортсмена из одной организации в другую для повышения уровня его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bookmarkStart w:id="1" w:name="P45"/>
      <w:bookmarkEnd w:id="1"/>
      <w:r>
        <w:t>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физкультурных (физкультурно-оздоровительных)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методическое обеспечение организаций, осуществляющих спортивную подготовку;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организация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>мониторинг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осуществление экспериментальной и инновационной деятельности в сфере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виды деятельности, предусмотренные нормативными правовыми актами Российской Федерации, учредительными документами.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Федеральное государственное бюджетное учреждение "Федеральный научный центр физической культуры и спорта" (далее - федеральный научный центр физической культуры и спорта), предметом деятельности которого является координация деятельности научных учреждений по разработке программ научно-методического сопровождения подготовки спортивного резерва, внедрение современных тестирующих, диагностических и восстановительных технологий, повышающих тренировочную и соревновательную результативность, обеспечивает подготовку спортивного резерва для спортивных сборных команд Российской Федерации, путем осуществления следующих</w:t>
      </w:r>
      <w:proofErr w:type="gramEnd"/>
      <w:r>
        <w:t xml:space="preserve"> видов деятельности: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координация деятельности научных учреждений по разработке программ научно-методического сопровождения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анализ </w:t>
      </w:r>
      <w:proofErr w:type="gramStart"/>
      <w:r>
        <w:t>эффективности проведения комплексного контроля подготовки спортивного резерва</w:t>
      </w:r>
      <w:proofErr w:type="gramEnd"/>
      <w:r>
        <w:t>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внедрение современных тестирующих, диагностических и восстановительных технологий, повышающих тренировочную и соревновательную результативность;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проведение научных исследований в интересах организаций, осуществляющих спортивную подготовку, и по актуальным вопросам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сопровождение экспериментальной и инновационной деятельности в области физической культуры и спорта, с целью повышения работоспособности и адаптивных способностей у спортсменов, снижение времени восстановления и профилактики развития перетренированности;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участие в организации профессиональной переподготовки и повышения квалификации тренеров, тренеров-преподавателей, инструкторов-методистов и других специалистов, осуществляющих деятельность в области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проведение научно-практических конференций, семинаров, круглых столов, мастер-классов.</w:t>
      </w:r>
    </w:p>
    <w:p w:rsidR="00ED0FBA" w:rsidRDefault="00ED0FB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В системе подготовки спортивного резерва, в зависимости от целей и характера (предмета) деятельности, осуществляют деятельность: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спортивные школы (в том числе спортивно-адаптивные школы),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спортивные школы олимпийского резерва (в том числе спортивно-адаптивные школы имеющие право в соответствии с законодательством Российской Федерации использовать в своем наименовании слова "Олимпийский", "Паралимпийский", "Olympic"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высшего спортивного мастерства;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детско-юношеские спортивные школы (в том числе детско-юношеские спортивно-адаптивные школы),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а также реализация дополнительных общеобразовательных программ в области физической культуры и спорта;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специализированные детско-юношеские спортивные школы олимпийского резерва (в том числе детско-юношеские спортивно-адаптивные </w:t>
      </w:r>
      <w:proofErr w:type="gramStart"/>
      <w:r>
        <w:t>школы</w:t>
      </w:r>
      <w:proofErr w:type="gramEnd"/>
      <w:r>
        <w:t xml:space="preserve"> имеющие в соответствии с законодательством Российской Федерации право использовать в своем наименовании слова "Олимпийский", "Паралимпийский", "Olympic"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высшего спортивного мастерства, а также реализация дополнительных общеобразовательных программ в области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училища олимпийского резерва, предметом деятельности которых является подготовка спортивного резерва, кандидатов в спортивные сборные команды Российской Федерации и спортивные сборные команды субъектов Российской Федерации в режиме круглогодичного тренировочного процесса с обеспечением питания, проживания, медицинского и психологического сопровождения при реализации программ спортивной подготовки на следующих этапах: тренировочный (спортивной специализации), совершенствования спортивного мастерства, высшего спортивного мастерства и реализация профессиональных образовательных программ в</w:t>
      </w:r>
      <w:proofErr w:type="gramEnd"/>
      <w:r>
        <w:t xml:space="preserve"> области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 xml:space="preserve">региональные центры спортивной подготовки (в том числе центры паралимпийской подготовки), предметом деятельности которых является обеспечение подготовки спортивных сборных команд, координация деятельности физкультурно-спортивных организаций субъекта Российской Федерации по подготовке спортивного резерва для спортивных сборных команд субъекта Российской Федерации, в котором осуществляет деятельность региональный центр </w:t>
      </w:r>
      <w:r>
        <w:lastRenderedPageBreak/>
        <w:t>спортивной подготовки, и методическое обеспечение организаций, осуществляющих спортивную подготовку;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центры олимпийской подготовки (в том числе центры паралимпийской), предметом деятельности которых является реализация программ спортивной подготовки по видам </w:t>
      </w:r>
      <w:proofErr w:type="gramStart"/>
      <w:r>
        <w:t>спорта</w:t>
      </w:r>
      <w:proofErr w:type="gramEnd"/>
      <w:r>
        <w:t xml:space="preserve"> включенным в программу Олимпийских, Паралимпийских, Сурдлимпийских игр на следующих этапах: на тренировочном этапе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футбол, хоккей, хоккей на траве, художественная гимнастика), этапе совершенствования спортивного мастерства и </w:t>
      </w:r>
      <w:proofErr w:type="gramStart"/>
      <w:r>
        <w:t>этапе</w:t>
      </w:r>
      <w:proofErr w:type="gramEnd"/>
      <w:r>
        <w:t xml:space="preserve"> высшего спортивного мастерства;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юридические лица, в составе которых имеются структурные подразделения, предметом деятельности которых является реализация программ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8. Наименование организации должно содержать указание на характер (предмет) ее деятельности &lt;1&gt;.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54</w:t>
        </w:r>
      </w:hyperlink>
      <w:r>
        <w:t xml:space="preserve"> Гражданского кодекса Российской Федерации (Собрание законодательства Российской Федерации 05.12.1994, N 32, ст. 3301).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9. Спортивная школа (далее - СШ)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Задачами 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финансовое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</w:t>
      </w:r>
      <w:proofErr w:type="gramEnd"/>
      <w:r>
        <w:t xml:space="preserve">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участия спортсменов организации в официальных спортивных мероприятиях;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10. Спортивная школа олимпийского резерва (далее - СШОР)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Задачами 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 на основе разработанных в соответствии с требованиями федеральных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финансовое обеспечение,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</w:t>
      </w:r>
      <w:proofErr w:type="gramEnd"/>
      <w:r>
        <w:t xml:space="preserve">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участия спортсменов организации в официальных спортивных мероприятиях;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11. Детско-юношеская спортивная школа (далее - ДЮСШ) обеспечивает подготовку спортивного резерва для спортивных сборных команд Российской Федерации, путем реализации дополнительных общеобразовательных программ в области физической культуры и спорта, и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Задачами ДЮСШ,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мероприятий, на основе разработанных в соответствии с федеральными государственными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дополнительных предпрофессиональных программ в области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 xml:space="preserve">организация и проведение тренировочных мероприятий на основе разработанных в соответствии с требованиями федеральных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финансовое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</w:t>
      </w:r>
      <w:proofErr w:type="gramEnd"/>
      <w:r>
        <w:t xml:space="preserve"> тренировочных мероприятий (в том числе тренировочных сборов) и спортивных мероприятий и обратно;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проездом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участия спортсменов и учащихся организации в официальных спортивных мероприятиях;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разработка и реализация дополнительных общеобразовательных программ в области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 и учащихся, находящихся на этапе совершенствования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Специализированная детско-юношеская спортивная школа олимпийского резерва (далее - СДЮСШОР) обеспечивает подготовку спортивного резерва для спортивных сборных команд Российской Федерации путем реализации дополнительных общеобразовательных программ в области физической культуры и спорта и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>Задачами СДЮСШОР,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 на основе разработанных в соответствии с требованиями федеральных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финансовое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</w:t>
      </w:r>
      <w:proofErr w:type="gramEnd"/>
      <w:r>
        <w:t xml:space="preserve"> тренировочных мероприятий (в том числе тренировочных сборов) и спортивных </w:t>
      </w:r>
      <w:r>
        <w:lastRenderedPageBreak/>
        <w:t>мероприятий и обратно;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участия спортсменов и учащихся организации в официальных спортивных мероприятиях;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разработка и реализация дополнительных общеобразовательных программ в области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13. Региональный центр спортивной подготовки (далее - ЦСП)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мероприятий по подготовке спортивных сборных команд;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обеспечение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методическое обеспечение организаций.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Задачами ЦСП,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выполнение работ по подготовке спортивного резерва, включая организацию и проведение тренировочных мероприятий, обеспечение питания и проживания, методическое обеспечение, финансовое обеспечение,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</w:t>
      </w:r>
      <w:proofErr w:type="gramEnd"/>
      <w:r>
        <w:t xml:space="preserve">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участия спортивных сборных команд в официальных спортивных мероприятиях;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координация организационно-методической работы по подготовке спортивного резерва в субъекте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выполнение работ по медицинскому, медико-биологическому и психологическому обеспечению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профессиональной переподготовки и повышения квалификации лиц, осуществляющих спортивную подготовку;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осуществление экспериментальной и инновационной деятельности в области физической культуры и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14. Центр олимпийской подготовки (далее - ЦОП)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спортивная подготовка на тренировочном этапе, этапах совершенствования спортивного мастерства и высшего спортивного мастерства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футбол, хоккей, хоккей на траве, художественная гимнастика);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>спортивная подготовка на этапах совершенствования спортивного мастерства и высшего спортивного мастерства для спортсменов, кандидатов в спортивные сборные команды Российской Федерации (молодежный, основной состав) - для иных видов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Задачами ЦОП,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Российской Федерации по видам спорта, включенным в программу Олимпийских, Паралимпийских, Сурдлимпийских игр;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 на основе разработанных в соответствии с требованиями федеральных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финансовое и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</w:t>
      </w:r>
      <w:proofErr w:type="gramEnd"/>
      <w:r>
        <w:t xml:space="preserve">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участия спортивных сборных команд в официальных спортивных мероприятиях;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спортивной подготовки по видам </w:t>
      </w:r>
      <w:proofErr w:type="gramStart"/>
      <w:r>
        <w:t>спорта</w:t>
      </w:r>
      <w:proofErr w:type="gramEnd"/>
      <w:r>
        <w:t xml:space="preserve"> включенным в программу Олимпийских, Паралимпийских, Сурдлимпийских игр;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Училище олимпийского резерва (далее - УОР) обеспечивает подготовку спортивного </w:t>
      </w:r>
      <w:r>
        <w:lastRenderedPageBreak/>
        <w:t>резерва для спортивных сборных команд Российской Федерации путем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в области физической культуры и спорта и осуществления спортивной подготовки на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>Реализация основных общеобразовательных программ основного общего и среднего общего образования осуществляется в УОР в соответствии с законодательством Российской Федерации.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Задачами УОР,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Российской Федерации в режиме круглогодичного тренировочного процесса;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обеспечение питания, проживания, медицинского, медико-биологического и психологического сопровождения, материально-техническое обеспечение, в том числе, обеспечение спортивной экипировкой, спортивным оборудованием и инвентарем спортсменов,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</w:t>
      </w:r>
      <w:proofErr w:type="gramEnd"/>
      <w:r>
        <w:t xml:space="preserve"> проведения тренировочных мероприятий (в том числе тренировочных сборов) и спортивных мероприятий и обратно;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реализация общеобразовательных программ и программ среднего профессионального образования в области физической культуры и спорта, и использование спортсменом полученных знаний в тренировочном процессе;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обеспечение участия спортивных команд в официальных спортивных мероприятиях.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16. Подготовка спортивного резерва обеспечивается путем реализации комплекса мероприятий, включающего методическое, финансовое, научно-методическое, кадровое и иные виды обеспечения.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17. Методическое обеспечение подготовки спортивного резерва осуществляется путем организации и ведения методической работы с организациями, спортсменами, лицами, осуществляющими спортивную подготовку.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Методическая работа планируется на календарный год или спортивный сезон.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 плане методической работы указываются направления методической работы, основные мероприятия и сроки их осуществления.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18. Основными направлениями методического обеспечения спортивной подготовки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законодательства в сфере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подготовка предложений по развитию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участие в разработке проектов ведомственных нормативных правовых актов;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взаимодействие с Министерством спорта Российской Федерации (далее - Министерство), органами исполнительной власти субъектов Российской Федерации в области физической культуры и спорта, органами местного самоуправления в области физической культуры и спорта, иными органами государственной и муниципальной власти;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проведение мониторинга реализации комплекса мер в системе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анализ деятельности организаций;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разработка программ профессиональной переподготовки и повышения квалификации лиц, осуществляющих спортивную подготовку;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участие в разработке профессиональных стандартов в области физической культуры и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Задачи методической работы: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подготовка экспертных заключений, рецензий на программы спортивной подготовки, дополнительные общеобразовательные программы в области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сопровождение экспериментальной и инновационной деятельности в области физической культуры и спорта, в том числе в рамках деятельности федеральных и (региональных) экспериментальных и инновационных площадок;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мониторинг и анализ деятельности организаций;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разработка методических рекомендаций по совершенствованию деятельности организаций и лиц, осуществляющих спортивную подготовку;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консультирование спортсменов и лиц, осуществляющих спортивную подготовку.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Методическое обеспечение подготовки спортивного резерва осуществляют специалисты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занимающие должности инструктор-методист, старший инструктор-методист, а также руководители соответствующих методических подразделений.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19. Научно-методическое обеспечение системы подготовки спортивного резерва осуществляется по следующим направлениям: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выполнение научно-исследовательских работ по актуальным вопросам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обобщение и разработка подходов к решению задач начальной спортивной ориентации;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обоснование научно-</w:t>
      </w:r>
      <w:proofErr w:type="gramStart"/>
      <w:r>
        <w:t>методических подходов</w:t>
      </w:r>
      <w:proofErr w:type="gramEnd"/>
      <w:r>
        <w:t xml:space="preserve"> и разработка требований к переводным нормативам на этапах многолетней спортивной подготовки в отдельных видах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организация работы комплексных научных групп и проведение обследований спортсменов юношеских команд с целью отбора и контроля их состояния с учетом особенностей биологического развития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анализ, обобщение и выдача научных рекомендаций по разработке условий перехода молодежи в состав спортивных сборных команд и обеспечение их успешной адаптации к системе подготовки спортивных сборных команд;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 xml:space="preserve">обоснование и внедрение современных тестирующих, диагностических и </w:t>
      </w:r>
      <w:r>
        <w:lastRenderedPageBreak/>
        <w:t>восстановительных технологий, инновационных средств, методов и технологий в различных видах подготовки (теоретической, общей физической, специальной физической, технической, тактической, психологической, интегральной, соревновательной), обеспечивающих результативность соревновательной деятельности, рост спортивного мастерства спортсмена;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>оказание научной и научно-методической помощи лицам, осуществляющим спортивную подготовку спортивных сборных юношеских команд по видам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20.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осуществляется федеральным центром подготовки спортивного резерва.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21. Распределение (закрепление) работников организации, совместно участвующих в реализации программ спортивной подготовки, проводится в соответствии со сводным планом комплектования организации, тарификационными списками работников, локальными нормативными актами организации, при этом используются следующие методы: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а) 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Результативность деятельности отдельного работника, в этом случае, определяется с учетом конкретного объема, сложности и специфики работы по 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б) одновременная работа двух и более работников, реализующих программу спортивной подготовки с одним и тем же контингентом спортсменов, закрепленным одновременно за несколькими работниками организации,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22. Количество лиц, осуществляющих спортивную подготовку, необходимое для реализации программы спортивной подготовки, определяется организацией в соответствии с требованиями федеральных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спортивной подготовки, с учетом специфики избранного вида спорта (группы видов спорта).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23. Тренеры, обеспечивающие подготовку спортивного резерва: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осуществляют свою деятельность на профессиональном уровне, соответствующем занимаемой должности, обеспечивают в полном объеме реализацию тренировочного процесса в соответствии с утвержденной в организации программой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соблюдают правовые, нравственные и этические нормы, следуют требованиям профессиональной этики;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применяют методически обоснованные и обеспечивающие высокое качество спортивной подготовки формы, методы тренировочного процесса;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учитывают особенности психофизического развития спортсменов и состояние их здоровья, соблюдают специальные условия, необходимые для прохождения тренировочного процесса лицами с ограниченными возможностями здоровья, взаимодействуют при необходимости с медицинскими организациями;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систематически повышают свой профессиональный уровень;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проходят аттестацию в порядке, установленном законодательством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проходят в соответствии с трудовым законодательством Российской Федерации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проходят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соблюдают устав, локальные нормативные акты организации.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Должностные обязанности тренеров определяются трудовыми договорами (дополнительными соглашениями к трудовому договору) и должностными инструкциями, разработанными в соответствии с требованиями профессиональных стандартов.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Соотношение видов работ в пределах рабочей недели, спортивного сезона или календарного года определяется локальным нормативным актом организации, с учетом количества часов по тренировочному плану, специальности и квалификации работника, трудовыми договорами с лицами, осуществляющими спортивную подготовку.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24. Организации планируют и осуществляют мероприятия по повышению квалификации и профессиональной переподготовке работников, включающие в себя следующие виды: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краткосрочное тематическое </w:t>
      </w:r>
      <w:proofErr w:type="gramStart"/>
      <w:r>
        <w:t>обучение по вопросам</w:t>
      </w:r>
      <w:proofErr w:type="gramEnd"/>
      <w:r>
        <w:t>, касающимся специфики деятельности организации;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научно-практические семинары по вопросам совершенствования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длительное обучение специалистов в образовательной организации дополнительного профессионального образования для углубленного изучения актуальных проблем в области физической культуры и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Профессиональная переподготовка и повышение квалификации работников осуществляется со следующей периодичностью: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для лиц, осуществляющих спортивную подготовку, - не реже чем один раз в четыре года;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для руководителей, заместителей руководителей, руководителей структурных подразделений организаций - не реже чем один раз в пять лет.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Работники направляются организацией на соответствующую профессиональную переподготовку и повышение квалификации в сроки, определенные в соответствии с утвержденным в организации планом профессиональной переподготовки, повышения квалификации на основании приказа руководителя организации.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25. Общие условия к материально-технической базе и инфраструктуре организаций устанавливаются федеральными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каждому виду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Обеспечение питанием спортсменов, участников спортивных соревнований и тренировочных мероприятий (в том числе тренировочных сборов), производится во все дни, включая дни опробирования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в пути следования к месту проведения тренировочных мероприятий (в том числе тренировочных сборов) и спортивных соревнований и обратно.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>Для организации питания (возмещения энергозатрат) организация: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 xml:space="preserve">рассчитывает среднюю суточную стоимость питания по примерной </w:t>
      </w:r>
      <w:hyperlink w:anchor="P474" w:history="1">
        <w:r>
          <w:rPr>
            <w:color w:val="0000FF"/>
          </w:rPr>
          <w:t>методике</w:t>
        </w:r>
      </w:hyperlink>
      <w:r>
        <w:t xml:space="preserve"> расчета рациона питания согласно Приложению N 1 к настоящим требованиям;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устанавливает рацион питания спортсменов, в зависимости от расчетных энергозатрат и циклов тренировочной нагрузки, с учетом медицинских показаний, а также специфики видов спорта и иных особенностей;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не допускает зависимости рациона питания спортсменов от результатов их выступлений на соревнованиях и (или) других субъективных показателей;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при невозможности обеспечения спортсменов полностью или частично необходимым питанием предусматривает им выплату компенсации для самостоятельной организации питания (под контролем тренера).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Для спортсменов, имеющих вес больше 90 кг и (или) рост свыше 190 см - мужчины (юноши) и 80 кг и (или) рост свыше 180 см - женщины (девушки), а также в период интенсивной спортивной подготовки по медицинским показаниям рацион питания рекомендуется увеличивать в пределах полуторной нормы.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27. В организациях,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,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в зависимости от характера (предмета) деятельности, создаются определенные, в соответствии с настоящими требованиями, структурные подразделения, обеспечивающие достижение уставных целей.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28. В федеральном центре подготовки спортивного резерва создаются следующие структурные подразделения по направлению деятельности - обеспечение подготовки спортивного резерва: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организационно-методическое управление, в состав которого входят методические отделы по федеральным округам и спортивные отделы по группам видов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экспериментальной и инновационной деятельности;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информационно-аналитический отдел, обеспечивающий информационно-аналитическое сопровождение системы подготовки спортивного резерва, а также вопросы оценки качества и эффективности деятельности организаций в системе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отдел спортивной работы, обеспечивающий организацию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>структурные подразделения - объекты спорта (спортивно-тренировочный центр, спортивные комплексы, стадионы и другие);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29. В ЦСП создаются структурные подразделения по следующим направлениям деятельности: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а) подготовка спортивной сборной команды: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управление по летним видам спорта, в состав которого входят отделы по видам спорта (группам видов спорта);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управление по зимним видам спорта, в состав которого входят отделы по видам спорта (группам видов спорта);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отдел обеспечения участия в физкультурных мероприятиях и спортивных мероприятиях.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информационно-аналитический отдел, обеспечивающий ведение мониторинга подготовки спортивного резерва, анализ и обобщение данных, а также оценку качества и эффективности деятельности организаций в системе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координации деятельности и методического обеспечения организаций;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профессиональной переподготовки и повышения квалификации;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30. В ЦОП создаются следующие структурные подразделения по направлению деятельности - обеспечение подготовки спортивного резерва: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отделения спортивной подготовки по олимпийским видам спорта, осуществляющие реализацию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отделы (отдел) по командным игровым видам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31. В УОР создаются следующие структурные подразделения по направлениям деятельности: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а) учебно-воспитательная работа: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отделение среднего профессионального образования;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отделение общего образования (при необходимости);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иные структурные подразделения, определенные уставом или приказами руководителя.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32. В СШ и СШОР создаются следующие структурные подразделения по направлению деятельности - обеспечение подготовки спортивного резерва: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33. В ДЮСШ и СДЮСШОР создаются следующие структурные подразделения по направлениям деятельности: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а) дополнительное образование: отделение дополнительного образования, осуществляющее реализацию дополнительных общеобразовательных программ в области физической культуры и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34. Формирование структуры организации осуществляется в соответствии с рекомендуемыми штатными </w:t>
      </w:r>
      <w:hyperlink w:anchor="P676" w:history="1">
        <w:r>
          <w:rPr>
            <w:color w:val="0000FF"/>
          </w:rPr>
          <w:t>расписаниями</w:t>
        </w:r>
      </w:hyperlink>
      <w:r>
        <w:t xml:space="preserve"> согласно Приложению N 2 к настоящим требованиям.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35. Спортивная подготовка в организации осуществляется в соответствии с программой спортивной подготовки по виду спорта (далее - программа), разработанной на основании требований федеральных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36. Спортивная подготовка носит комплексный характер и осуществляется в следующих формах: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групповые и индивидуальные тренировочные и теоретические занятия;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работа по индивидуальным планам;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тренировочные сборы;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участие в спортивных соревнованиях и мероприятиях;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инструкторская и судейская практика;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медико-восстановительные мероприятия;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тестирование и контроль;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система спортивного отбора и спортивной ориентации.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37. Тренировочные занятия проводятся с группой (подгруппой), сформированной с учетом избранного вида спорта (дисциплины вида спорта), возрастных и тендерных особенностей спортсменов.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38.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 по индивидуальным планам спортивной подготовки.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39. Тренировочные сборы проводятся организацией в целях качественной подготовки спортсменов и повышения их спортивного мастерства. Направленность, содержание и продолжительность тренировочных сборов определяется в зависимости от уровня подготовленности спортсменов, задач и </w:t>
      </w:r>
      <w:proofErr w:type="gramStart"/>
      <w:r>
        <w:t>ранга</w:t>
      </w:r>
      <w:proofErr w:type="gramEnd"/>
      <w:r>
        <w:t xml:space="preserve"> предстоящих или прошедших спортивных соревнований с учетом классификации тренировочных сборов, приведенной в федеральных </w:t>
      </w:r>
      <w:hyperlink r:id="rId19" w:history="1">
        <w:r>
          <w:rPr>
            <w:color w:val="0000FF"/>
          </w:rPr>
          <w:t>стандартах</w:t>
        </w:r>
      </w:hyperlink>
      <w:r>
        <w:t xml:space="preserve">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40. Участие в спортивных соревнованиях и мероприятиях спортсменов организации, осуществляется в соответствии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41.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Приобретение навыков инструкторской и судейской практики предусматривается программой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42. 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43.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Система контроля и зачетные требования программы должны включать: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конкретизацию критериев подготовки спортсменов на каждом этапе спортивной подготовки, с учетом возраста и влияния физических качеств и телосложения на результативность в виде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требования к результатам реализации программы на каждом этапе спортивной подготовки, выполнение которых дает основание для перевода спортсмена на следующий этап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виды контроля теоретической, общей физической, специальной физической, технической, тактической, психологической, интегральной, соревновательной подготовки, комплекс </w:t>
      </w:r>
      <w:r>
        <w:lastRenderedPageBreak/>
        <w:t>контрольных испытаний и контрольно-переводные нормативы по годам и этапам подготовки, сроки проведения контроля;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комплексы контрольных упражнений для оценки овладения видами подготовки спортсменов, методические указания по организации тестирования, методам и организации медико-биологического обследования.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44. Система спортивного отбора и спортивной ориентации заключается в целевом поиске и подборе состава перспективных спортсменов для достижения высоких спортивных результатов.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 систему спортивного отбора включаются следующие мероприятия: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массовый просмотр и тестирование лиц с целью ориентирования их на занятия спортом;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отбор перспективных спортсменов для комплектования групп спортивной подготовки по видам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просмотр и отбор перспективных спортсменов на тренировочных мероприятиях (в том числе тренировочных сборах) и спортивных соревнованиях.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45. Требования к структуре и содержанию программ, содержащиеся в федеральных </w:t>
      </w:r>
      <w:hyperlink r:id="rId20" w:history="1">
        <w:r>
          <w:rPr>
            <w:color w:val="0000FF"/>
          </w:rPr>
          <w:t>стандартах</w:t>
        </w:r>
      </w:hyperlink>
      <w:r>
        <w:t xml:space="preserve"> спортивной подготовки, обязательны для организации при разработке и реализации программ.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При составлении программы должны учитываться следующие принципы (особенности) построения процесса спортивной подготовки: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направленность программы на максимально возможные (высшие) достижения (выражается в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восстановления);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программно-целевой подход к организации спортивной подготовки (выражается в прогнозировании спортивного результата и моделировании содержания тренировочного процесса с учетом видов подготовки (физической, технической, тактической, психологической, теоретической), структуры тренировочного и соревновательного процесса в различных циклах подготовки, в составлении и реализации конкретных планов спортивной подготовки на различных этапах, внесении корректировок, обеспечивающих достижение конечной целевой установки - победы в определенных спортивных соревнованиях, достижении конкретных спортивных</w:t>
      </w:r>
      <w:proofErr w:type="gramEnd"/>
      <w:r>
        <w:t xml:space="preserve"> результатов);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индивидуализация спортивной подготовки (выражается в построении процесса спортивной подготовки с учетом индивидуальных особенностей конкретного спортсмена, его пола, возраста, функционального состояния организма, уровня спортивного мастерства);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единство общей и специальной физической подготовки (выражается в построении процесса спортивной подготовки с учетом соотношения средств и методов применения общей и специальной физической подготовки, числа проведенных занятий, индивидуальных способностей спортсмена, периода подготовки, решаемых тренировочных задач.</w:t>
      </w:r>
      <w:proofErr w:type="gramEnd"/>
      <w:r>
        <w:t xml:space="preserve"> </w:t>
      </w:r>
      <w:proofErr w:type="gramStart"/>
      <w:r>
        <w:t>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возрастать);</w:t>
      </w:r>
      <w:proofErr w:type="gramEnd"/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непрерывность и цикличность процесса подготовки (выражается в необходимости проведения систематического процесса спортивной подготовки, одновременного внесения изменений в его содержание в зависимости от этапа подготовки, обеспечения преемственности и последовательности чередования нагрузки, в соответствии с закономерностями тренировочного </w:t>
      </w:r>
      <w:r>
        <w:lastRenderedPageBreak/>
        <w:t>процесса, с учетом многолетней непрерывности процесса спортивной подготовки);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взаимосвязь всех составляющих процесса спортивной подготовки, прежде всего тренировочного и соревновательного процессов (построение процесса спортивной подготовки спортсмена должно соответствовать календарю проведения соревновательной деятельности, и обеспечивать эффективное выступление спортсмена на соревнованиях соответствующего уровня).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46. Комплектование групп на этапах спортивной подготовки осуществляется с учетом: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возрастных закономерностей, становления спортивного мастерства (выполнения разрядных нормативов);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объемов недельной тренировочной нагрузки;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выполнения нормативов по общей и специальной физической подготовке;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спортивных результатов;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возраста спортсмена.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 зависимости от специфики вида спорта и периода подготовки (</w:t>
      </w:r>
      <w:proofErr w:type="gramStart"/>
      <w:r>
        <w:t>переходный</w:t>
      </w:r>
      <w:proofErr w:type="gramEnd"/>
      <w:r>
        <w:t>, подготовительный, соревновательный), начиная с тренировочного этапа,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Наполняемость групп и определение максимального объема тренировочной нагрузки осуществляется в соответствии с требованиями федеральных стандартов спортивной подготовки по видам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Организация самостоятельно определяет </w:t>
      </w:r>
      <w:hyperlink w:anchor="P1074" w:history="1">
        <w:r>
          <w:rPr>
            <w:color w:val="0000FF"/>
          </w:rPr>
          <w:t>наполняемость</w:t>
        </w:r>
      </w:hyperlink>
      <w:r>
        <w:t xml:space="preserve"> групп и максимальный объем недельной тренировочной нагрузки </w:t>
      </w:r>
      <w:proofErr w:type="gramStart"/>
      <w:r>
        <w:t>на каждом этапе спортивной подготовки при отсутствии федерального стандарта спортивной подготовки по виду спорта в соответствии с Приложением</w:t>
      </w:r>
      <w:proofErr w:type="gramEnd"/>
      <w:r>
        <w:t xml:space="preserve"> N 3 к требованиям.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47. Спортивная подготовка в организации осуществляется в соответствии с годовым тренировочным планом, рассчитанным на 52 недели, в соответствии с федеральными </w:t>
      </w:r>
      <w:hyperlink r:id="rId21" w:history="1">
        <w:r>
          <w:rPr>
            <w:color w:val="0000FF"/>
          </w:rPr>
          <w:t>стандартами</w:t>
        </w:r>
      </w:hyperlink>
      <w:r>
        <w:t xml:space="preserve"> спортивной подготовки (при наличии) на основе утвержденной программы.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Ежегодное планирование спортивной подготовки осуществляется в соответствии со следующими сроками: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перспективное планирование (на олимпийский цикл - 4 года), позволяющее определить этапы реализации программы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ежегодное планирование, позволяющее составить план проведения групповых и индивидуальных тренировочных занятий, сдачи контрольных нормативов;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тренировочные сборы; участие в спортивных соревнованиях и иных мероприятиях;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ежемесячное планирование (не </w:t>
      </w:r>
      <w:proofErr w:type="gramStart"/>
      <w:r>
        <w:t>позднее</w:t>
      </w:r>
      <w:proofErr w:type="gramEnd"/>
      <w:r>
        <w:t xml:space="preserve">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48. В расписании (графике) тренировочных занятий (далее - расписание) указывается еженедельный график проведения занятий по группам подготовки, утвержденный приказом </w:t>
      </w:r>
      <w:r>
        <w:lastRenderedPageBreak/>
        <w:t>руководителя организации на календарный год, спортивный сезон, согласованный с тренерским советом в целях установления наиболее благоприятного режима тренировочного процесса, отдыха спортсменов.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49. Взаимодействие организаций в системе подготовки спортивного резерва осуществляется в целях обеспечения подготовки спортивного резерва для спортивных сборных команд Российской Федерации и повышения эффективности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50. Взаимодействие осуществляется по следующим направлениям: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научно-методическое обеспечение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методическое обеспечение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профессиональная переподготовка и повышение квалификации лиц, осуществляющих спортивную подготовку;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информационно-аналитическое обеспечение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медицинское обеспечение организаций;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материально-техническое</w:t>
      </w:r>
      <w:proofErr w:type="gramEnd"/>
      <w:r>
        <w:t xml:space="preserve"> обеспечения организаций.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Взаимодействие осуществляют организации, указанные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а также научные организации, лица, осуществляющие спортивную подготовку, спортсмены, иные физические и юридические лица.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51. Федеральный центр подготовки спортивного резерва осуществляет координацию деятельности физкультурно-спортивных организаций по подготовке спортивного резерва через постоянно действующее структурное подразделение федерального центра подготовки спортивного резерва - организационно-методическое управление (далее - управление).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52. Управление: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осуществляет координацию деятельности физкультурно-спортивных организаций по подготовке спортивного резерва для спортивных сборных команд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ведет организационно-методическую работу, осуществляет координацию организационно-методической работы по подготовке спортивного резерва с субъектами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осуществляет методическую работу по профессиональной переподготовке и повышению квалификации работников отрасли физической культуры и спорта.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Федеральный центр подготовки спортивного резерва, при необходимости, привлекает к работе управления специалистов и экспертов в целях взаимодействия с органами исполнительной власти в области физической культуры и спорта субъектов Российской Федерации.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53. В целях реализации мероприятий, связанных с осуществлением методического обеспечения организаций, в управлении создаются методические отделы по федеральным округам, в составе которых осуществляют деятельность инструкторы-методисты по федеральным округам.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54. Инструктор-методист по федеральному округу: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а) осуществляет мероприятия по разработке и реализации методических материалов и рекомендаций в субъектах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б) формирует статистические, информационные и отчетные материалы;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в) проводит мониторинг уровня профессиональной подготовленности лиц, осуществляющих спортивную подготовку, в субъекте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г) участвует в разработке и внедрении программ спортивной подготовки по видам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д) в пределах своей компетенции осуществляет мониторинг и оценку деятельности организаций в субъектах Российской Федерации и вносит рекомендации в их дальнейшую деятельность;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е) участвует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ж) осуществляет методическое сопровождение лиц, осуществляющих спортивную подготовку, в субъекте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з) осуществляет взаимодействие со старшими тренерами по резерву спортивных сборных команд Российской Федерации по виду спорта (спортивной дисциплине) с целью повышения качества подготовки спортивного резерва для спортивных сборных команд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и) организует совместную работу со специалистами органов публично-правовых образований и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в части: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совместного планирования, разработки и осуществления мероприятий, направленных на повышение профессиональной подготовки и повышения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взаимного информирования по вопросам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подготовки проектов нормативных правовых актов и других документов, необходимых для обеспечения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направления совместных информационных писем, справок, обзоров;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разработки и выполнения региональных программ развития видов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разработки и выпуску научно-методических пособий, методических рекомендаций по подготовке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организации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мероприятий по вопросам развития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к) в целях координации подготовки спортивного резерва обращается к специалистам организаций, указанным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с предложениями и рекомендациями по организации деятельности, а также запрашивает от них: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информацию об организации деятельности, в том числе, по методическому обеспечению </w:t>
      </w:r>
      <w:r>
        <w:lastRenderedPageBreak/>
        <w:t>организаций в указанный срок;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планы работы отдела координации деятельности и методического обеспечения ЦСП;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отчеты о выполнении </w:t>
      </w:r>
      <w:proofErr w:type="gramStart"/>
      <w:r>
        <w:t>планов работы отдела координации деятельности</w:t>
      </w:r>
      <w:proofErr w:type="gramEnd"/>
      <w:r>
        <w:t xml:space="preserve"> и методического обеспечения ЦСП;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иную необходимую для осуществления должностных обязанностей информацию;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л) представляет специалистам органов публично-правовых образований и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информацию </w:t>
      </w:r>
      <w:proofErr w:type="gramStart"/>
      <w:r>
        <w:t>по</w:t>
      </w:r>
      <w:proofErr w:type="gramEnd"/>
      <w:r>
        <w:t>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основным направлениям развития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нормативному правовому регулированию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новым программам и технологиям тренировочного процесса.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Инструктор-методист по федеральному округу проводит консультации для специалистов организаций,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требований </w:t>
      </w:r>
      <w:proofErr w:type="gramStart"/>
      <w:r>
        <w:t>по</w:t>
      </w:r>
      <w:proofErr w:type="gramEnd"/>
      <w:r>
        <w:t>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актуальным вопросам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вопросам организации и повышения эффективности деятельности организаций;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разработке и реализации программ спортивной подготовки.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55. Специалисты организаций,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обращаются к инструктору-методисту по федеральному округу за консультацией в пределах его компетенции;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по запросу инструктора-методиста по федеральному округу представляют необходимую информацию, в указанный срок;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содействуют инструктору-методисту по федеральному округу в выполнении должностных обязанностей;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осуществляют свою деятельность с учетом рекомендаций инструктора-методиста по федеральному округу.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Спортивный отдел по группе видов спорта управления (далее - спортивный отдел управления) создается в целях реализации мероприятий по координации работы тренеров спортивных сборных команд субъектов Российской Федерации по видам спорта, обеспечению взаимодействия со специалистами органов исполнительной власти в области физической культуры и спорта субъектов Российской Федерации, и общероссийских спортивных федераций в целях повышения качества подготовки спортивного резерва для спортивных сборных команд</w:t>
      </w:r>
      <w:proofErr w:type="gramEnd"/>
      <w:r>
        <w:t xml:space="preserve"> Российской Федерации.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Спортивный отдел управления осуществляет свои функции через старших тренеров по резерву спортивной сборной команды Российской Федерации (по виду спорта, спортивной дисциплине).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Старший тренер по резерву спортивной сборной команды Российской Федерации (по виду спорта, спортивной дисциплине):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а) взаимодействует с организациями в целях пополнения резерва спортивной сборной </w:t>
      </w:r>
      <w:r>
        <w:lastRenderedPageBreak/>
        <w:t>команды Российской Федерации (по виду спорта, спортивной дисциплине);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б) осуществляет отбор спортсменов в резерв спортивной сборной команды Российской Федерации (по виду спорта, спортивной дисциплине);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в) разрабатывает рекомендации по корректировке дополнительных предпрофессиональных программ в области физической культуры и спорта, и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г) участвует в организации совещаний и конференций с руководителями организаций по вопросам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д) осуществляет </w:t>
      </w:r>
      <w:proofErr w:type="gramStart"/>
      <w:r>
        <w:t>контроль за</w:t>
      </w:r>
      <w:proofErr w:type="gramEnd"/>
      <w:r>
        <w:t xml:space="preserve"> отсутствием медицинских противопоказаний у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е) организует мероприятия, направленные на подтверждение кандидатами на зачисление в резерв спортивной сборной команды Российской Федерации (по виду спорта, спортивной дисциплине) нормативов по общей и специальной физической подготовке;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ж) согласует решения о зачислении спортсмена в резерв спортивной сборной команды Российской Федерации (по виду спорта, спортивной дисциплине);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з) ведет отчетность по составу и наполнению резерва спортивной сборной команды Российской Федерации (по виду спорта, спортивной дисциплине);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и) участвует в организации региональных тренировочных сборов;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к) посещает региональные тренировочные мероприятия (в том числе тренировочные сборы) и спортивные мероприятия с целью выявления перспективных спортсменов для зачисления в резерв спортивной сборной команды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л) предоставляет информацию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м) участвует в подготовке и проведении научно-практических конференций, семинаров, совещаний, круглых столов и демонстрационных практических занятий по вопросам, связанным с развитием вида спорта в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н) участвует в формировании и в работе комплексных научных групп по виду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о) осуществляет взаимодействие с общероссийской спортивной федерацией по вопросам спортивной деятельности (комплектование спортивных сборных команд России, участвует в формировании выездных составов на международные соревнования в составе спортивных сборных команд России и других вопросах в установленной сфере деятельности);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п) оказывает практическую, методическую и консультативную помощь тренерам и спортсменам спортивных сборных команд по виду спорта в России;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р) подготавливает при участии главных тренеров спортивной сборной команды субъекта Российской Федерации (по виду спорта, спортивной дисциплине) аналитические материалы и информацию, необходимую для осуществления деятельности.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Для выполнения своих обязанностей старший тренер по резерву спортивной сборной команды Российской Федерации (по виду спорта, спортивной дисциплине) взаимодействует: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 специалистами органов исполнительной власти в области физической культуры и спорта субъекта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с главными тренерами спортивных сборных команд по видам спорта субъектов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 старшими тренерами спортивной сборной команды субъекта Российской Федерации (по виду спорта, спортивной дисциплине);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 инструкторами-методистами по федеральным округам;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 специалистами общероссийских и региональных спортивных федераций;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со специалистами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57. Методическое обеспечение организаций и координацию деятельности физкультурно-спортивных организаций по подготовке спортивного резерва в субъектах Российской Федерации осуществляет ЦСП, через постоянно действующие структурные подразделения - отдел координации деятельности и методического обеспечения организаций и отдел спортивного резерва.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58. Работники отдела координации деятельности и методического обеспечения организаций ЦСП: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а) участвуют в разработке и реализации методических материалов и рекомендаций в субъектах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б) участвуют в разработке программ спортивной подготовки по видам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в) проводят консультации для организаций, расположенных в субъекте Российской Федерации, по актуальным вопросам подготовки спортивного резерва, по вопросам организации и повышения эффективности деятельности организаций, по разработке и реализации программ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г) осуществляют мониторинг и оценку деятельности организаций в субъекте Российской Федерации и готовят рекомендации по совершенствованию их деятельности;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д) осуществляют методическое сопровождение лиц, осуществляющих спортивную подготовку, в субъекте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е) участвуют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ж) представляют необходимую информацию по запросу инструктора-методиста по федеральному округу;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з) содействуют инструктору-методисту по федеральному округу в выполнении должностных обязанностей;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и) привлекают, в случае необходимости, специалистов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к выполнению обязанностей, предусмотренных настоящим пунктом;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к) направляют организациям, расположенным в субъекте Российской Федерации, в пределах своей компетенции предложения и рекомендации по организации их деятельности;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л) осуществляют совместную работу с инструктором-методистом по федеральному округу, а также со специалистами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в части: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совместного планирования, разработки и осуществления мероприятий, направленных на профессиональную переподготовку и повышение квалификации лиц, осуществляющих </w:t>
      </w:r>
      <w:r>
        <w:lastRenderedPageBreak/>
        <w:t>спортивную подготовку (семинары, конференции, курсы повышения квалификации, профессиональной переподготовки);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взаимного информирования по вопросам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согласования и координации самостоятельных действий;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подготовки проектов правовых актов, типовых программ и других документов, необходимых для обеспечения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направления совместных информационных писем, справок, обзоров;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внедрения федеральных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разработки и выполнения региональных программ развития видов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совместной разработки и выпуску научно-методических пособий для участников системы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организации совместных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научно-консультативных мероприятий по вопросам развития системы подготовки спортивного резерва.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Работники отдела координации деятельности и методического обеспечения организаций ЦСП запрашивают у специалистов организаций,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информацию об организации деятельности, в том числе, по методическому обеспечению организаций;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планы работы отделов методического обеспечения организаций;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отчеты о выполнении </w:t>
      </w:r>
      <w:proofErr w:type="gramStart"/>
      <w:r>
        <w:t>планов работы отделов методического обеспечения организаций субъекта Российской Федерации</w:t>
      </w:r>
      <w:proofErr w:type="gramEnd"/>
      <w:r>
        <w:t>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иную необходимую для выполнения своих обязанностей информацию.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59. Специалисты организаций,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по запросу отдела координации деятельности и методического обеспечения организаций ЦСП представляют необходимую информацию;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осуществляют свою деятельность с учетом </w:t>
      </w:r>
      <w:proofErr w:type="gramStart"/>
      <w:r>
        <w:t>рекомендаций специалистов отдела координации деятельности</w:t>
      </w:r>
      <w:proofErr w:type="gramEnd"/>
      <w:r>
        <w:t xml:space="preserve"> и методического обеспечения организаций ЦСП.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60. В целях обеспечения качественной спортивной подготовки организации реализуют программы спортивной подготовки как самостоятельно, так и совместно - в форме кластерного взаимодействия.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61. Профессиональная переподготовка и повышения квалификации лиц, осуществляющих спортивную подготовку, обеспечивается путем взаимодействия: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организаций между собой, а также с управлением, с отделом координации деятельности и методического обеспечения организаций ЦСП - в форме совместного проведения научно-практических конференций, совещаний, семинаров, практикумов по проблематике подготовки спортивного резерва;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организаций с организациями, имеющих лицензии на осуществление образовательной деятельности.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62. Оценка качества и эффективности деятельности организации осуществляется в форме самоконтроля в следующих целях: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установление соответствия содержания тренировочных мероприятий возрасту спортсменов, этапу спортивной подготовки, планам подготовки и программе спортивной подготовки по виду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выработка рекомендаций для дальнейшего планирования тренировочных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совершенствование методического обеспечения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тренировочного процесса;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оценка уровня профессиональной подготовки и квалификации лиц, осуществляющих спортивную подготовку;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оценка уровня подготовленности спортсменов и их физического состояния.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63. Критериями оценки качества и эффективности деятельности организации на различных этапах спортивной подготовки,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а) на спортивно-оздоровительном этапе: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состояние здоровья спортсмена;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стабильность состава спортсменов, регулярность посещения ими тренировочных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гармоничность развития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б) на этапе начальной подготовки: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динамика прироста индивидуальных показателей физической подготовленности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уровень освоения основ техники в избранном виде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стабильность состава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в) на тренировочном этапе (этапе спортивной специализации):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динамика роста уровня общей, специальной физической и технико-тактической подготовленности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стабильность выступления на официальных спортивных соревнованиях по виду спорта;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состояние здоровья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г) на этапе совершенствования спортивного мастерства: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повышение функциональных возможностей организма спортсменов;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количество спортсменов, повысивших разряд;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количество спортсменов, переданных из организации для зачисления в УОР или переданных из организации для приема на работу в ЦСП;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численность спортсменов, проходящих спортивную подготовку на данном этапе;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д) на этапе высшего спортивного мастерства: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количество спортсменов, включенных в основной и </w:t>
      </w:r>
      <w:proofErr w:type="gramStart"/>
      <w:r>
        <w:t>резервный</w:t>
      </w:r>
      <w:proofErr w:type="gramEnd"/>
      <w:r>
        <w:t xml:space="preserve"> составы спортивных сборных команд Российской Федерации, субъектов Российской Федерации;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64. Критериями оценки качества и эффективности деятельности организации на всех этапах спортивной подготовки, являются: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оценка количественного и качественного состава групп (отделений);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соблюдение установленной тренировочной нагрузки;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содержание и эффективность тренировочных мероприятий;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наличие и качество медицинского обеспечения спортивной подготовки;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антидопинговые мероприятия.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right"/>
        <w:outlineLvl w:val="1"/>
      </w:pPr>
      <w:r>
        <w:t>Приложение N 1</w:t>
      </w:r>
    </w:p>
    <w:p w:rsidR="00ED0FBA" w:rsidRDefault="00ED0FBA">
      <w:pPr>
        <w:pStyle w:val="ConsPlusNormal"/>
        <w:jc w:val="right"/>
      </w:pPr>
      <w:r>
        <w:t>к требованиям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center"/>
      </w:pPr>
      <w:bookmarkStart w:id="3" w:name="P474"/>
      <w:bookmarkEnd w:id="3"/>
      <w:r>
        <w:t>ПРИМЕРНАЯ МЕТОДИКА РАСЧЕТА РАЦИОНА ПИТАНИЯ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right"/>
        <w:outlineLvl w:val="2"/>
      </w:pPr>
      <w:bookmarkStart w:id="4" w:name="P476"/>
      <w:bookmarkEnd w:id="4"/>
      <w:r>
        <w:t>Таблица 1</w:t>
      </w:r>
    </w:p>
    <w:p w:rsidR="00ED0FBA" w:rsidRDefault="00ED0FBA">
      <w:pPr>
        <w:pStyle w:val="ConsPlusNormal"/>
        <w:jc w:val="both"/>
      </w:pPr>
    </w:p>
    <w:p w:rsidR="00ED0FBA" w:rsidRDefault="00ED0FBA">
      <w:pPr>
        <w:sectPr w:rsidR="00ED0FBA" w:rsidSect="00F77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280"/>
        <w:gridCol w:w="3240"/>
        <w:gridCol w:w="2270"/>
        <w:gridCol w:w="1570"/>
      </w:tblGrid>
      <w:tr w:rsidR="00ED0FBA">
        <w:tc>
          <w:tcPr>
            <w:tcW w:w="2700" w:type="dxa"/>
            <w:gridSpan w:val="2"/>
            <w:vMerge w:val="restart"/>
          </w:tcPr>
          <w:p w:rsidR="00ED0FBA" w:rsidRDefault="00ED0FBA">
            <w:pPr>
              <w:pStyle w:val="ConsPlusNormal"/>
              <w:jc w:val="center"/>
            </w:pPr>
            <w:r>
              <w:lastRenderedPageBreak/>
              <w:t>Группы видов спорта</w:t>
            </w:r>
          </w:p>
        </w:tc>
        <w:tc>
          <w:tcPr>
            <w:tcW w:w="551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Олимпийские виды спорта (спортивные дисциплины)</w:t>
            </w:r>
          </w:p>
        </w:tc>
        <w:tc>
          <w:tcPr>
            <w:tcW w:w="1570" w:type="dxa"/>
            <w:vMerge w:val="restart"/>
          </w:tcPr>
          <w:p w:rsidR="00ED0FBA" w:rsidRDefault="00ED0FBA">
            <w:pPr>
              <w:pStyle w:val="ConsPlusNormal"/>
              <w:jc w:val="center"/>
            </w:pPr>
            <w:r>
              <w:t>средние энергозатраты (Ккал)</w:t>
            </w:r>
          </w:p>
        </w:tc>
      </w:tr>
      <w:tr w:rsidR="00ED0FBA">
        <w:tc>
          <w:tcPr>
            <w:tcW w:w="2700" w:type="dxa"/>
            <w:gridSpan w:val="2"/>
            <w:vMerge/>
          </w:tcPr>
          <w:p w:rsidR="00ED0FBA" w:rsidRDefault="00ED0FBA"/>
        </w:tc>
        <w:tc>
          <w:tcPr>
            <w:tcW w:w="3240" w:type="dxa"/>
          </w:tcPr>
          <w:p w:rsidR="00ED0FBA" w:rsidRDefault="00ED0FBA">
            <w:pPr>
              <w:pStyle w:val="ConsPlusNormal"/>
              <w:jc w:val="center"/>
            </w:pPr>
            <w:r>
              <w:t>летние</w:t>
            </w:r>
          </w:p>
        </w:tc>
        <w:tc>
          <w:tcPr>
            <w:tcW w:w="2270" w:type="dxa"/>
          </w:tcPr>
          <w:p w:rsidR="00ED0FBA" w:rsidRDefault="00ED0FBA">
            <w:pPr>
              <w:pStyle w:val="ConsPlusNormal"/>
              <w:jc w:val="center"/>
            </w:pPr>
            <w:r>
              <w:t>зимние</w:t>
            </w:r>
          </w:p>
        </w:tc>
        <w:tc>
          <w:tcPr>
            <w:tcW w:w="1570" w:type="dxa"/>
            <w:vMerge/>
          </w:tcPr>
          <w:p w:rsidR="00ED0FBA" w:rsidRDefault="00ED0FBA"/>
        </w:tc>
      </w:tr>
      <w:tr w:rsidR="00ED0FBA">
        <w:tc>
          <w:tcPr>
            <w:tcW w:w="420" w:type="dxa"/>
          </w:tcPr>
          <w:p w:rsidR="00ED0FBA" w:rsidRDefault="00ED0FBA">
            <w:pPr>
              <w:pStyle w:val="ConsPlusNormal"/>
            </w:pPr>
            <w:bookmarkStart w:id="5" w:name="P483"/>
            <w:bookmarkEnd w:id="5"/>
            <w:r>
              <w:t>а</w:t>
            </w:r>
          </w:p>
        </w:tc>
        <w:tc>
          <w:tcPr>
            <w:tcW w:w="2280" w:type="dxa"/>
          </w:tcPr>
          <w:p w:rsidR="00ED0FBA" w:rsidRDefault="00ED0FBA">
            <w:pPr>
              <w:pStyle w:val="ConsPlusNormal"/>
              <w:jc w:val="center"/>
            </w:pPr>
            <w:r>
              <w:t>виды спорта, связанные с кратковременными, но значительными физическими нагрузками</w:t>
            </w:r>
          </w:p>
        </w:tc>
        <w:tc>
          <w:tcPr>
            <w:tcW w:w="3240" w:type="dxa"/>
          </w:tcPr>
          <w:p w:rsidR="00ED0FBA" w:rsidRDefault="00ED0FBA">
            <w:pPr>
              <w:pStyle w:val="ConsPlusNormal"/>
              <w:jc w:val="center"/>
            </w:pPr>
            <w:proofErr w:type="gramStart"/>
            <w:r>
              <w:t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пулевая, стендовая), настольный теннис, фехтование</w:t>
            </w:r>
            <w:proofErr w:type="gramEnd"/>
          </w:p>
        </w:tc>
        <w:tc>
          <w:tcPr>
            <w:tcW w:w="2270" w:type="dxa"/>
          </w:tcPr>
          <w:p w:rsidR="00ED0FBA" w:rsidRDefault="00ED0FBA">
            <w:pPr>
              <w:pStyle w:val="ConsPlusNormal"/>
              <w:jc w:val="center"/>
            </w:pPr>
            <w:r>
              <w:t>бобслей, горнолыжный спорт, прыжки на лыжах с трамплина, санный спорт, скелетон, сноуборд, фигурное катание на коньках, фристайл</w:t>
            </w:r>
          </w:p>
        </w:tc>
        <w:tc>
          <w:tcPr>
            <w:tcW w:w="1570" w:type="dxa"/>
          </w:tcPr>
          <w:p w:rsidR="00ED0FBA" w:rsidRDefault="00ED0FBA">
            <w:pPr>
              <w:pStyle w:val="ConsPlusNormal"/>
              <w:jc w:val="center"/>
            </w:pPr>
            <w:r>
              <w:t>3750</w:t>
            </w:r>
          </w:p>
        </w:tc>
      </w:tr>
      <w:tr w:rsidR="00ED0FBA">
        <w:tc>
          <w:tcPr>
            <w:tcW w:w="420" w:type="dxa"/>
          </w:tcPr>
          <w:p w:rsidR="00ED0FBA" w:rsidRDefault="00ED0FBA">
            <w:pPr>
              <w:pStyle w:val="ConsPlusNormal"/>
            </w:pPr>
            <w:bookmarkStart w:id="6" w:name="P488"/>
            <w:bookmarkEnd w:id="6"/>
            <w:r>
              <w:t>б</w:t>
            </w:r>
          </w:p>
        </w:tc>
        <w:tc>
          <w:tcPr>
            <w:tcW w:w="2280" w:type="dxa"/>
          </w:tcPr>
          <w:p w:rsidR="00ED0FBA" w:rsidRDefault="00ED0FBA">
            <w:pPr>
              <w:pStyle w:val="ConsPlusNormal"/>
              <w:jc w:val="center"/>
            </w:pPr>
            <w:r>
              <w:t>виды спорта, характеризующиеся большим объемом и интенсивностью физической нагрузки</w:t>
            </w:r>
          </w:p>
        </w:tc>
        <w:tc>
          <w:tcPr>
            <w:tcW w:w="3240" w:type="dxa"/>
          </w:tcPr>
          <w:p w:rsidR="00ED0FBA" w:rsidRDefault="00ED0FBA">
            <w:pPr>
              <w:pStyle w:val="ConsPlusNormal"/>
              <w:jc w:val="center"/>
            </w:pPr>
            <w:proofErr w:type="gramStart"/>
            <w:r>
              <w:t>баскетбол, бокс, вольная борьба, греко-римская, водное поло, волейбол (в том числе пляжный), гандбол, дзюдо, легкая атлетика (сложнокоординационные виды, многоборье), теннис, тхэквондо, тяжелая атлетика, футбол, хоккей на траве</w:t>
            </w:r>
            <w:proofErr w:type="gramEnd"/>
          </w:p>
        </w:tc>
        <w:tc>
          <w:tcPr>
            <w:tcW w:w="2270" w:type="dxa"/>
          </w:tcPr>
          <w:p w:rsidR="00ED0FBA" w:rsidRDefault="00ED0FBA">
            <w:pPr>
              <w:pStyle w:val="ConsPlusNormal"/>
              <w:jc w:val="center"/>
            </w:pPr>
            <w:r>
              <w:t>керлинг, хоккей с шайбой</w:t>
            </w:r>
          </w:p>
        </w:tc>
        <w:tc>
          <w:tcPr>
            <w:tcW w:w="1570" w:type="dxa"/>
          </w:tcPr>
          <w:p w:rsidR="00ED0FBA" w:rsidRDefault="00ED0FBA">
            <w:pPr>
              <w:pStyle w:val="ConsPlusNormal"/>
              <w:jc w:val="center"/>
            </w:pPr>
            <w:r>
              <w:t>4750</w:t>
            </w:r>
          </w:p>
        </w:tc>
      </w:tr>
      <w:tr w:rsidR="00ED0FBA">
        <w:tc>
          <w:tcPr>
            <w:tcW w:w="420" w:type="dxa"/>
          </w:tcPr>
          <w:p w:rsidR="00ED0FBA" w:rsidRDefault="00ED0FBA">
            <w:pPr>
              <w:pStyle w:val="ConsPlusNormal"/>
            </w:pPr>
            <w:bookmarkStart w:id="7" w:name="P493"/>
            <w:bookmarkEnd w:id="7"/>
            <w:r>
              <w:t>в</w:t>
            </w:r>
          </w:p>
        </w:tc>
        <w:tc>
          <w:tcPr>
            <w:tcW w:w="2280" w:type="dxa"/>
          </w:tcPr>
          <w:p w:rsidR="00ED0FBA" w:rsidRDefault="00ED0FBA">
            <w:pPr>
              <w:pStyle w:val="ConsPlusNormal"/>
              <w:jc w:val="center"/>
            </w:pPr>
            <w:r>
              <w:t>виды спорта, связанные с длительными и напряженными физическими нагрузками</w:t>
            </w:r>
          </w:p>
        </w:tc>
        <w:tc>
          <w:tcPr>
            <w:tcW w:w="3240" w:type="dxa"/>
          </w:tcPr>
          <w:p w:rsidR="00ED0FBA" w:rsidRDefault="00ED0FBA">
            <w:pPr>
              <w:pStyle w:val="ConsPlusNormal"/>
              <w:jc w:val="center"/>
            </w:pPr>
            <w:proofErr w:type="gramStart"/>
            <w:r>
              <w:t>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</w:t>
            </w:r>
            <w:proofErr w:type="gramEnd"/>
          </w:p>
        </w:tc>
        <w:tc>
          <w:tcPr>
            <w:tcW w:w="2270" w:type="dxa"/>
          </w:tcPr>
          <w:p w:rsidR="00ED0FBA" w:rsidRDefault="00ED0FBA">
            <w:pPr>
              <w:pStyle w:val="ConsPlusNormal"/>
              <w:jc w:val="center"/>
            </w:pPr>
            <w:r>
              <w:t>Биатлон, лыжное двоеборье, лыжные гонки, скоростной бег на коньках, шорт-трек</w:t>
            </w:r>
          </w:p>
        </w:tc>
        <w:tc>
          <w:tcPr>
            <w:tcW w:w="1570" w:type="dxa"/>
          </w:tcPr>
          <w:p w:rsidR="00ED0FBA" w:rsidRDefault="00ED0FBA">
            <w:pPr>
              <w:pStyle w:val="ConsPlusNormal"/>
              <w:jc w:val="center"/>
            </w:pPr>
            <w:r>
              <w:t>5500</w:t>
            </w:r>
          </w:p>
        </w:tc>
      </w:tr>
    </w:tbl>
    <w:p w:rsidR="00ED0FBA" w:rsidRDefault="00ED0FBA">
      <w:pPr>
        <w:sectPr w:rsidR="00ED0F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Примечание: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В случае развития в организации неолимпийского вида спорта, отнесение такого вида спорта к определенной группе осуществляется в зависимости от объема и интенсивности физических нагрузок.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цен, сложившихся в субъекте Российской Федерации по месту нахождения организации на расчетный период на продукты питания, перечисленные в </w:t>
      </w:r>
      <w:hyperlink w:anchor="P476" w:history="1">
        <w:r>
          <w:rPr>
            <w:color w:val="0000FF"/>
          </w:rPr>
          <w:t>таблице 1</w:t>
        </w:r>
      </w:hyperlink>
      <w:r>
        <w:t>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right"/>
        <w:outlineLvl w:val="2"/>
      </w:pPr>
      <w:r>
        <w:t>Таблица 2</w:t>
      </w:r>
    </w:p>
    <w:p w:rsidR="00ED0FBA" w:rsidRDefault="00ED0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6262"/>
        <w:gridCol w:w="960"/>
        <w:gridCol w:w="960"/>
        <w:gridCol w:w="960"/>
      </w:tblGrid>
      <w:tr w:rsidR="00ED0FBA">
        <w:tc>
          <w:tcPr>
            <w:tcW w:w="518" w:type="dxa"/>
            <w:vMerge w:val="restart"/>
          </w:tcPr>
          <w:p w:rsidR="00ED0FBA" w:rsidRDefault="00ED0F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62" w:type="dxa"/>
            <w:vMerge w:val="restart"/>
          </w:tcPr>
          <w:p w:rsidR="00ED0FBA" w:rsidRDefault="00ED0FBA">
            <w:pPr>
              <w:pStyle w:val="ConsPlusNormal"/>
              <w:jc w:val="center"/>
            </w:pPr>
            <w:r>
              <w:t>Набор продуктов питания, используемый в рационе питания</w:t>
            </w:r>
          </w:p>
        </w:tc>
        <w:tc>
          <w:tcPr>
            <w:tcW w:w="2880" w:type="dxa"/>
            <w:gridSpan w:val="3"/>
          </w:tcPr>
          <w:p w:rsidR="00ED0FBA" w:rsidRDefault="00ED0FBA">
            <w:pPr>
              <w:pStyle w:val="ConsPlusNormal"/>
              <w:jc w:val="center"/>
            </w:pPr>
            <w:r>
              <w:t>Кол-во в граммах по группам видов спорта</w:t>
            </w:r>
          </w:p>
        </w:tc>
      </w:tr>
      <w:tr w:rsidR="00ED0FBA">
        <w:tc>
          <w:tcPr>
            <w:tcW w:w="518" w:type="dxa"/>
            <w:vMerge/>
          </w:tcPr>
          <w:p w:rsidR="00ED0FBA" w:rsidRDefault="00ED0FBA"/>
        </w:tc>
        <w:tc>
          <w:tcPr>
            <w:tcW w:w="6262" w:type="dxa"/>
            <w:vMerge/>
          </w:tcPr>
          <w:p w:rsidR="00ED0FBA" w:rsidRDefault="00ED0FBA"/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в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Мясо (телятина, вырезка говяжья 1 категории, свинина мясная)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320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Субпродукты (говяжьи) язык, печень, почки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Мясопродукты (колбасы вареная, полукопченая, твердокопченая, сырокопченая)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50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Рыба и рыбопродукты (рыба свежая, свежемороженая, соленая)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90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Икра (осетровая, кетовая)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Птица (куры, индейка, цыплята)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80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Яйцо (диетическое)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 штуки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Масло сливочное, в том числе топленое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80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Масло растительное (подсолнечное, оливковое, кукурузное и другое)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25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Молочные продукты: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</w:pPr>
          </w:p>
        </w:tc>
        <w:tc>
          <w:tcPr>
            <w:tcW w:w="960" w:type="dxa"/>
          </w:tcPr>
          <w:p w:rsidR="00ED0FBA" w:rsidRDefault="00ED0FBA">
            <w:pPr>
              <w:pStyle w:val="ConsPlusNormal"/>
            </w:pPr>
          </w:p>
        </w:tc>
        <w:tc>
          <w:tcPr>
            <w:tcW w:w="960" w:type="dxa"/>
          </w:tcPr>
          <w:p w:rsidR="00ED0FBA" w:rsidRDefault="00ED0FBA">
            <w:pPr>
              <w:pStyle w:val="ConsPlusNormal"/>
            </w:pP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</w:pP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молоко (цельное, кефир, ряженка и другое)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800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</w:pP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творог нежирный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</w:pP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сметана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</w:pP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сыры (российский, голландский, костромской)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Картофель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400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Крупы (все виды), мука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120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Овощи свежие, бобовые, зелень (в ассортименте)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400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Фрукты свежие (ягоды, цитрусовые в ассортименте)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500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Сухофрукты (курага, изюм, чернослив)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50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Соки фруктовые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600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Орехи (грецкие, миндаль, фундук)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Сахар, конфеты, мармелад, халва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150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Мед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Варенье, джем, повидло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50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Мучные кондитерские изделия (печенье, галеты, пряники)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130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Хлеб ржаной/пшеничный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150/200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250/200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Чай, кофе, какао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10</w:t>
            </w:r>
          </w:p>
        </w:tc>
      </w:tr>
      <w:tr w:rsidR="00ED0FBA">
        <w:tc>
          <w:tcPr>
            <w:tcW w:w="518" w:type="dxa"/>
          </w:tcPr>
          <w:p w:rsidR="00ED0FBA" w:rsidRDefault="00ED0FB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262" w:type="dxa"/>
          </w:tcPr>
          <w:p w:rsidR="00ED0FBA" w:rsidRDefault="00ED0FBA">
            <w:pPr>
              <w:pStyle w:val="ConsPlusNormal"/>
            </w:pPr>
            <w:r>
              <w:t>Морская капуста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ED0FBA" w:rsidRDefault="00ED0FBA">
            <w:pPr>
              <w:pStyle w:val="ConsPlusNormal"/>
              <w:jc w:val="center"/>
            </w:pPr>
            <w:r>
              <w:t>25</w:t>
            </w:r>
          </w:p>
        </w:tc>
      </w:tr>
    </w:tbl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proofErr w:type="gramStart"/>
      <w:r>
        <w:t xml:space="preserve">Примечание к таблице: группы видов спорта </w:t>
      </w:r>
      <w:hyperlink w:anchor="P483" w:history="1">
        <w:r>
          <w:rPr>
            <w:color w:val="0000FF"/>
          </w:rPr>
          <w:t>а</w:t>
        </w:r>
      </w:hyperlink>
      <w:r>
        <w:t xml:space="preserve">, </w:t>
      </w:r>
      <w:hyperlink w:anchor="P488" w:history="1">
        <w:r>
          <w:rPr>
            <w:color w:val="0000FF"/>
          </w:rPr>
          <w:t>б</w:t>
        </w:r>
      </w:hyperlink>
      <w:r>
        <w:t xml:space="preserve">, </w:t>
      </w:r>
      <w:hyperlink w:anchor="P493" w:history="1">
        <w:r>
          <w:rPr>
            <w:color w:val="0000FF"/>
          </w:rPr>
          <w:t>в</w:t>
        </w:r>
      </w:hyperlink>
      <w:r>
        <w:t xml:space="preserve"> - смотреть в </w:t>
      </w:r>
      <w:hyperlink w:anchor="P476" w:history="1">
        <w:r>
          <w:rPr>
            <w:color w:val="0000FF"/>
          </w:rPr>
          <w:t>таблице 1</w:t>
        </w:r>
      </w:hyperlink>
      <w:r>
        <w:t>.</w:t>
      </w:r>
      <w:proofErr w:type="gramEnd"/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Расчет производится по формуле: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 w:rsidRPr="00E21A97">
        <w:rPr>
          <w:position w:val="-13"/>
        </w:rPr>
        <w:pict>
          <v:shape id="_x0000_i1025" style="width:281.5pt;height:24.65pt" coordsize="" o:spt="100" adj="0,,0" path="" filled="f" stroked="f">
            <v:stroke joinstyle="miter"/>
            <v:imagedata r:id="rId23" o:title="base_32913_196549_32768"/>
            <v:formulas/>
            <v:path o:connecttype="segments"/>
          </v:shape>
        </w:pic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 xml:space="preserve">где, </w:t>
      </w:r>
      <w:r w:rsidRPr="00E21A97">
        <w:rPr>
          <w:position w:val="-10"/>
        </w:rPr>
        <w:pict>
          <v:shape id="_x0000_i1026" style="width:24.65pt;height:21.4pt" coordsize="" o:spt="100" adj="0,,0" path="" filled="f" stroked="f">
            <v:stroke joinstyle="miter"/>
            <v:imagedata r:id="rId24" o:title="base_32913_196549_32769"/>
            <v:formulas/>
            <v:path o:connecttype="segments"/>
          </v:shape>
        </w:pict>
      </w:r>
      <w:r>
        <w:t xml:space="preserve"> - средняя суточная стоимость питания одного спортсмена</w:t>
      </w:r>
    </w:p>
    <w:p w:rsidR="00ED0FBA" w:rsidRDefault="00ED0FBA">
      <w:pPr>
        <w:pStyle w:val="ConsPlusNormal"/>
        <w:spacing w:before="220"/>
        <w:ind w:firstLine="540"/>
        <w:jc w:val="both"/>
      </w:pPr>
      <w:r w:rsidRPr="00E21A97">
        <w:rPr>
          <w:position w:val="-10"/>
        </w:rPr>
        <w:pict>
          <v:shape id="_x0000_i1027" style="width:29.85pt;height:21.4pt" coordsize="" o:spt="100" adj="0,,0" path="" filled="f" stroked="f">
            <v:stroke joinstyle="miter"/>
            <v:imagedata r:id="rId25" o:title="base_32913_196549_32770"/>
            <v:formulas/>
            <v:path o:connecttype="segments"/>
          </v:shape>
        </w:pict>
      </w:r>
      <w:r>
        <w:t xml:space="preserve"> - стоимость суточного рациона по группам видов спорта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а</w:t>
      </w:r>
      <w:proofErr w:type="gramStart"/>
      <w:r>
        <w:rPr>
          <w:vertAlign w:val="subscript"/>
        </w:rPr>
        <w:t>,б</w:t>
      </w:r>
      <w:proofErr w:type="gramEnd"/>
      <w:r>
        <w:rPr>
          <w:vertAlign w:val="subscript"/>
        </w:rPr>
        <w:t>,в</w:t>
      </w:r>
      <w:r>
        <w:t xml:space="preserve"> - количество обучающихся в группах по видам спорта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общ</w:t>
      </w:r>
      <w:r>
        <w:t xml:space="preserve"> - общее количество спортсменов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J - дефлятор валового внутреннего продукта.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right"/>
        <w:outlineLvl w:val="1"/>
      </w:pPr>
      <w:r>
        <w:t>Приложение N 2</w:t>
      </w:r>
    </w:p>
    <w:p w:rsidR="00ED0FBA" w:rsidRDefault="00ED0FBA">
      <w:pPr>
        <w:pStyle w:val="ConsPlusNormal"/>
        <w:jc w:val="right"/>
      </w:pPr>
      <w:r>
        <w:t>к требованиям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center"/>
      </w:pPr>
      <w:bookmarkStart w:id="8" w:name="P676"/>
      <w:bookmarkEnd w:id="8"/>
      <w:r>
        <w:t>РЕКОМЕНДУЕМЫЕ ШТАТНЫЕ РАСПИСАНИЯ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center"/>
        <w:outlineLvl w:val="2"/>
      </w:pPr>
      <w:r>
        <w:t>Региональный центр спортивной подготовки</w:t>
      </w:r>
    </w:p>
    <w:p w:rsidR="00ED0FBA" w:rsidRDefault="00ED0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ED0FBA">
        <w:tc>
          <w:tcPr>
            <w:tcW w:w="2100" w:type="dxa"/>
          </w:tcPr>
          <w:p w:rsidR="00ED0FBA" w:rsidRDefault="00ED0FB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lastRenderedPageBreak/>
              <w:t>Административно-управленческий состав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подчинении):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3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закупок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кадров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 кадров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правового 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</w:tcPr>
          <w:p w:rsidR="00ED0FBA" w:rsidRDefault="00ED0FBA">
            <w:pPr>
              <w:pStyle w:val="ConsPlusNormal"/>
            </w:pPr>
            <w:r>
              <w:t>Управление (летних видов спорта)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управления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  <w:p w:rsidR="00ED0FBA" w:rsidRDefault="00ED0FBA">
            <w:pPr>
              <w:pStyle w:val="ConsPlusNormal"/>
              <w:ind w:left="283"/>
            </w:pPr>
            <w:r>
              <w:t>(управление создается из расчета 1 на 3 и более отделов по видам спорта)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(отделы) по летним видам спорта (группам летних видов спорта) &lt;*&gt;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вид спорта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вид спорта</w:t>
            </w:r>
          </w:p>
          <w:p w:rsidR="00ED0FBA" w:rsidRDefault="00ED0FBA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 w:rsidR="00ED0FBA">
        <w:tc>
          <w:tcPr>
            <w:tcW w:w="2100" w:type="dxa"/>
          </w:tcPr>
          <w:p w:rsidR="00ED0FBA" w:rsidRDefault="00ED0FBA">
            <w:pPr>
              <w:pStyle w:val="ConsPlusNormal"/>
            </w:pPr>
            <w:r>
              <w:lastRenderedPageBreak/>
              <w:t>Управление (зимних видов спорта)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управления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(управление создается из расчета 1 на 3 и более отделов по видам спорта)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(отделы) по зимним видам спорта (группам зимних видов спорта) &lt;*&gt;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вид спорта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вид спорта</w:t>
            </w:r>
          </w:p>
          <w:p w:rsidR="00ED0FBA" w:rsidRDefault="00ED0FBA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обеспечения участия в физкультурных мероприятиях и спортивных мероприятиях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спортивного резерва (создается из расчета 1 на 6 и более видов спорта)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 xml:space="preserve">Старший тренер по резерву спортивной сборной команды субъекта Российской Федерации </w:t>
            </w:r>
            <w:r>
              <w:lastRenderedPageBreak/>
              <w:t>(по виду спорта, спортивной дисциплине)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lastRenderedPageBreak/>
              <w:t>1 на вид спорта</w:t>
            </w:r>
          </w:p>
          <w:p w:rsidR="00ED0FBA" w:rsidRDefault="00ED0FBA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lastRenderedPageBreak/>
              <w:t>Информационно-аналитический отдел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 и варьируется в зависимости от количества организаций и спортсменов в регионе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координации деятельности и методического обеспечения организаций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инструктор-методист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5 инструкторов-методистов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5 организаций</w:t>
            </w:r>
          </w:p>
        </w:tc>
      </w:tr>
    </w:tbl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--------------------------------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тренер спортивной сборной команды (количество ставок определяется по согласованию с учредителем);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спорта).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center"/>
        <w:outlineLvl w:val="2"/>
      </w:pPr>
      <w:r>
        <w:t>Центр олимпийской подготовки</w:t>
      </w:r>
    </w:p>
    <w:p w:rsidR="00ED0FBA" w:rsidRDefault="00ED0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ED0FBA">
        <w:tc>
          <w:tcPr>
            <w:tcW w:w="2100" w:type="dxa"/>
          </w:tcPr>
          <w:p w:rsidR="00ED0FBA" w:rsidRDefault="00ED0FBA">
            <w:pPr>
              <w:pStyle w:val="ConsPlusNormal"/>
              <w:jc w:val="center"/>
            </w:pPr>
            <w:r>
              <w:lastRenderedPageBreak/>
              <w:t>Структурное подразделение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2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 xml:space="preserve">Количество ставок и наименование должностей отдела определяется </w:t>
            </w:r>
            <w:r>
              <w:lastRenderedPageBreak/>
              <w:t>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Отделение спортивной подготовки по олимпийским видам спорта (группе видов спорта) &lt;*&gt;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  <w:p w:rsidR="00ED0FBA" w:rsidRDefault="00ED0FBA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</w:tbl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--------------------------------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тренер спортивной сборной команды по командно-игровым видам спорта (количество ставок определяется по согласованию с учредителем);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lastRenderedPageBreak/>
        <w:t>иные структурные подразделения (в соответствии со структурой организации);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center"/>
        <w:outlineLvl w:val="2"/>
      </w:pPr>
      <w:r>
        <w:t>Училище олимпийского резерва</w:t>
      </w:r>
    </w:p>
    <w:p w:rsidR="00ED0FBA" w:rsidRDefault="00ED0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ED0FBA">
        <w:tc>
          <w:tcPr>
            <w:tcW w:w="2100" w:type="dxa"/>
          </w:tcPr>
          <w:p w:rsidR="00ED0FBA" w:rsidRDefault="00ED0FB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2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 xml:space="preserve">Количество ставок и наименование должностей отдела определяется исходя </w:t>
            </w:r>
            <w:r>
              <w:lastRenderedPageBreak/>
              <w:t>из наличия (отсутствия) материально-технической базы и особенностей развиваемых видов спорта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lastRenderedPageBreak/>
              <w:t>Отдел кадрового и правового 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Заведующий отделением спортивной подготовки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(отделение создается 1 на 6 и более групп по видам спорта)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 xml:space="preserve">Отделение среднего профессионального </w:t>
            </w:r>
            <w:r>
              <w:lastRenderedPageBreak/>
              <w:t>образования &lt;**&gt;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lastRenderedPageBreak/>
              <w:t>Заведующий отделением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Секретарь отделения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Преподаватель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Тьютор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Преподаватель-организатор (основ безопасности, допризывной подготовки)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Методист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2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Воспитатель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 xml:space="preserve">Одна ставка при количестве 50-ти </w:t>
            </w:r>
            <w:proofErr w:type="gramStart"/>
            <w:r>
              <w:t>обучающихся</w:t>
            </w:r>
            <w:proofErr w:type="gramEnd"/>
            <w:r>
              <w:t xml:space="preserve"> проживающих в общежитии и 0,5 единицы на каждые последующие 50 проживающих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Педагог-организатор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Библиотекарь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Ведущий программист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ставка при наличии внутренней локальной компьютерной сети, доступа в Интернет, сайта УОР</w:t>
            </w:r>
          </w:p>
        </w:tc>
      </w:tr>
    </w:tbl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--------------------------------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иные должности (в соответствии с особенностями развиваемых видов спорта и/или предусматриваемые федеральным стандартом спортивной </w:t>
      </w:r>
      <w:r>
        <w:lastRenderedPageBreak/>
        <w:t>подготовки по виду спорта, реализуемому в организации).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&lt;**&gt; Дополнительно могут предусматриваться: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старший методист (при наличии в подчинении не менее двух ставок методистов);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старший воспитатель (при наличии в подчинении не менее двух ставок воспитателей);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заведующий библиотекой (при наличии в подчинении не менее двух ставок библиотекарей);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учитель (при наличии отделения общего образования);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классный руководитель (при наличии отделения общего образования);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должности (в соответствии с требованиями соответствующих федеральных государственных образовательных стандартов).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center"/>
        <w:outlineLvl w:val="2"/>
      </w:pPr>
      <w:r>
        <w:t>Спортивная школа и спортивная школа олимпийского резерва</w:t>
      </w:r>
    </w:p>
    <w:p w:rsidR="00ED0FBA" w:rsidRDefault="00ED0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ED0FBA">
        <w:tc>
          <w:tcPr>
            <w:tcW w:w="2100" w:type="dxa"/>
          </w:tcPr>
          <w:p w:rsidR="00ED0FBA" w:rsidRDefault="00ED0FB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2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  <w:p w:rsidR="00ED0FBA" w:rsidRDefault="00ED0FBA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 xml:space="preserve">Отдел методического </w:t>
            </w:r>
            <w:r>
              <w:lastRenderedPageBreak/>
              <w:t>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lastRenderedPageBreak/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 xml:space="preserve">Старший инструктор-методист </w:t>
            </w:r>
            <w:r>
              <w:lastRenderedPageBreak/>
              <w:t>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lastRenderedPageBreak/>
              <w:t>1 на 1 и более отделений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</w:tbl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--------------------------------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center"/>
        <w:outlineLvl w:val="2"/>
      </w:pPr>
      <w:r>
        <w:t>Детско-юношеская спортивная школа и специализированная</w:t>
      </w:r>
    </w:p>
    <w:p w:rsidR="00ED0FBA" w:rsidRDefault="00ED0FBA">
      <w:pPr>
        <w:pStyle w:val="ConsPlusNormal"/>
        <w:jc w:val="center"/>
      </w:pPr>
      <w:r>
        <w:t>детско-юношеская спортивная школа олимпийского резерва</w:t>
      </w:r>
    </w:p>
    <w:p w:rsidR="00ED0FBA" w:rsidRDefault="00ED0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ED0FBA">
        <w:tc>
          <w:tcPr>
            <w:tcW w:w="2100" w:type="dxa"/>
          </w:tcPr>
          <w:p w:rsidR="00ED0FBA" w:rsidRDefault="00ED0FBA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2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7560" w:type="dxa"/>
            <w:gridSpan w:val="2"/>
          </w:tcPr>
          <w:p w:rsidR="00ED0FBA" w:rsidRDefault="00ED0FBA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ED0FBA" w:rsidRDefault="00ED0FBA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Специалист по безопасности и охране труда</w:t>
            </w:r>
          </w:p>
        </w:tc>
        <w:tc>
          <w:tcPr>
            <w:tcW w:w="3840" w:type="dxa"/>
            <w:vMerge/>
          </w:tcPr>
          <w:p w:rsidR="00ED0FBA" w:rsidRDefault="00ED0FBA"/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  <w:p w:rsidR="00ED0FBA" w:rsidRDefault="00ED0FBA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</w:tc>
      </w:tr>
      <w:tr w:rsidR="00ED0FBA">
        <w:tc>
          <w:tcPr>
            <w:tcW w:w="2100" w:type="dxa"/>
            <w:vMerge w:val="restart"/>
          </w:tcPr>
          <w:p w:rsidR="00ED0FBA" w:rsidRDefault="00ED0FBA">
            <w:pPr>
              <w:pStyle w:val="ConsPlusNormal"/>
            </w:pPr>
            <w:r>
              <w:t>Заведующий отделением дополнительного образования</w:t>
            </w:r>
          </w:p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</w:t>
            </w:r>
          </w:p>
          <w:p w:rsidR="00ED0FBA" w:rsidRDefault="00ED0FBA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тренер-преподаватель (при наличии в подчинении не менее двух ставок тренеров-преподавателей)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Тренер-преподаватель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6 тренеров-преподавателей</w:t>
            </w:r>
          </w:p>
        </w:tc>
      </w:tr>
      <w:tr w:rsidR="00ED0FBA">
        <w:tc>
          <w:tcPr>
            <w:tcW w:w="2100" w:type="dxa"/>
            <w:vMerge/>
          </w:tcPr>
          <w:p w:rsidR="00ED0FBA" w:rsidRDefault="00ED0FBA"/>
        </w:tc>
        <w:tc>
          <w:tcPr>
            <w:tcW w:w="3720" w:type="dxa"/>
          </w:tcPr>
          <w:p w:rsidR="00ED0FBA" w:rsidRDefault="00ED0FBA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ED0FBA" w:rsidRDefault="00ED0FBA">
            <w:pPr>
              <w:pStyle w:val="ConsPlusNormal"/>
              <w:ind w:left="283"/>
            </w:pPr>
            <w:r>
              <w:t>1 на отделение</w:t>
            </w:r>
          </w:p>
        </w:tc>
      </w:tr>
    </w:tbl>
    <w:p w:rsidR="00ED0FBA" w:rsidRDefault="00ED0FBA">
      <w:pPr>
        <w:sectPr w:rsidR="00ED0F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--------------------------------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 xml:space="preserve">иные должности (в соответствии с особенностями развиваемых видов спорта и/или предусматриваемые федеральным </w:t>
      </w:r>
      <w:hyperlink r:id="rId26" w:history="1">
        <w:r>
          <w:rPr>
            <w:color w:val="0000FF"/>
          </w:rPr>
          <w:t>стандартом</w:t>
        </w:r>
      </w:hyperlink>
      <w:r>
        <w:t xml:space="preserve"> спортивной подготовки по виду спорта, реализуемому в организации, а также дополнительными общеобразовательными программами по видам спорта).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right"/>
        <w:outlineLvl w:val="1"/>
      </w:pPr>
      <w:r>
        <w:t>Приложение N 3</w:t>
      </w:r>
    </w:p>
    <w:p w:rsidR="00ED0FBA" w:rsidRDefault="00ED0FBA">
      <w:pPr>
        <w:pStyle w:val="ConsPlusNormal"/>
        <w:jc w:val="right"/>
      </w:pPr>
      <w:r>
        <w:t>к требованиям</w:t>
      </w: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center"/>
      </w:pPr>
      <w:bookmarkStart w:id="9" w:name="P1074"/>
      <w:bookmarkEnd w:id="9"/>
      <w:r>
        <w:t>НАПОЛНЯЕМОСТЬ ГРУПП И МАКСИМАЛЬНЫЙ ОБЪЕМ</w:t>
      </w:r>
    </w:p>
    <w:p w:rsidR="00ED0FBA" w:rsidRDefault="00ED0FBA">
      <w:pPr>
        <w:pStyle w:val="ConsPlusNormal"/>
        <w:jc w:val="center"/>
      </w:pPr>
      <w:r>
        <w:t>НЕДЕЛЬНОЙ ТРЕНИРОВОЧНОЙ НАГРУЗКИ НА КАЖДОМ ЭТАПЕ СПОРТИВНОЙ</w:t>
      </w:r>
    </w:p>
    <w:p w:rsidR="00ED0FBA" w:rsidRDefault="00ED0FBA">
      <w:pPr>
        <w:pStyle w:val="ConsPlusNormal"/>
        <w:jc w:val="center"/>
      </w:pPr>
      <w:r>
        <w:t>ПОДГОТОВКИ ПРИ ОТСУТСТВИИ ФЕДЕРАЛЬНОГО СТАНДАРТА СПОРТИВНОЙ</w:t>
      </w:r>
    </w:p>
    <w:p w:rsidR="00ED0FBA" w:rsidRDefault="00ED0FBA">
      <w:pPr>
        <w:pStyle w:val="ConsPlusNormal"/>
        <w:jc w:val="center"/>
      </w:pPr>
      <w:r>
        <w:t>ПОДГОТОВКИ ПО ВИДУ СПОРТА</w:t>
      </w:r>
    </w:p>
    <w:p w:rsidR="00ED0FBA" w:rsidRDefault="00ED0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673"/>
        <w:gridCol w:w="1927"/>
        <w:gridCol w:w="1200"/>
        <w:gridCol w:w="1200"/>
        <w:gridCol w:w="1440"/>
      </w:tblGrid>
      <w:tr w:rsidR="00ED0FBA">
        <w:tc>
          <w:tcPr>
            <w:tcW w:w="2220" w:type="dxa"/>
          </w:tcPr>
          <w:p w:rsidR="00ED0FBA" w:rsidRDefault="00ED0FBA">
            <w:pPr>
              <w:pStyle w:val="ConsPlusNormal"/>
              <w:jc w:val="center"/>
            </w:pPr>
            <w:r>
              <w:t>Этап спортивной подготовки</w:t>
            </w:r>
          </w:p>
        </w:tc>
        <w:tc>
          <w:tcPr>
            <w:tcW w:w="1673" w:type="dxa"/>
          </w:tcPr>
          <w:p w:rsidR="00ED0FBA" w:rsidRDefault="00ED0FBA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27" w:type="dxa"/>
          </w:tcPr>
          <w:p w:rsidR="00ED0FBA" w:rsidRDefault="00ED0FBA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200" w:type="dxa"/>
          </w:tcPr>
          <w:p w:rsidR="00ED0FBA" w:rsidRDefault="00ED0FBA">
            <w:pPr>
              <w:pStyle w:val="ConsPlusNormal"/>
              <w:jc w:val="center"/>
            </w:pPr>
            <w:r>
              <w:t>Оптимальный количественный состав группы (человек)</w:t>
            </w:r>
          </w:p>
        </w:tc>
        <w:tc>
          <w:tcPr>
            <w:tcW w:w="1200" w:type="dxa"/>
          </w:tcPr>
          <w:p w:rsidR="00ED0FBA" w:rsidRDefault="00ED0FBA">
            <w:pPr>
              <w:pStyle w:val="ConsPlusNormal"/>
              <w:jc w:val="center"/>
            </w:pPr>
            <w:r>
              <w:t>Максимальный количественный состав группы (человек)</w:t>
            </w:r>
          </w:p>
        </w:tc>
        <w:tc>
          <w:tcPr>
            <w:tcW w:w="1440" w:type="dxa"/>
          </w:tcPr>
          <w:p w:rsidR="00ED0FBA" w:rsidRDefault="00ED0FBA">
            <w:pPr>
              <w:pStyle w:val="ConsPlusNormal"/>
              <w:jc w:val="center"/>
            </w:pPr>
            <w:r>
              <w:t>Максимальный объем тренировочной нагрузки в неделю в тренировочных часах</w:t>
            </w:r>
          </w:p>
        </w:tc>
      </w:tr>
      <w:tr w:rsidR="00ED0FBA">
        <w:tc>
          <w:tcPr>
            <w:tcW w:w="222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 xml:space="preserve">Этап высшего </w:t>
            </w:r>
            <w:r>
              <w:lastRenderedPageBreak/>
              <w:t>спортивного мастерства</w:t>
            </w:r>
          </w:p>
        </w:tc>
        <w:tc>
          <w:tcPr>
            <w:tcW w:w="1673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lastRenderedPageBreak/>
              <w:t>Весь период</w:t>
            </w:r>
          </w:p>
        </w:tc>
        <w:tc>
          <w:tcPr>
            <w:tcW w:w="1927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32</w:t>
            </w:r>
          </w:p>
        </w:tc>
      </w:tr>
      <w:tr w:rsidR="00ED0FBA">
        <w:tc>
          <w:tcPr>
            <w:tcW w:w="222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1673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927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24</w:t>
            </w:r>
          </w:p>
        </w:tc>
      </w:tr>
      <w:tr w:rsidR="00ED0FBA">
        <w:tc>
          <w:tcPr>
            <w:tcW w:w="2220" w:type="dxa"/>
            <w:vMerge w:val="restart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73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1927" w:type="dxa"/>
            <w:vMerge w:val="restart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18</w:t>
            </w:r>
          </w:p>
        </w:tc>
      </w:tr>
      <w:tr w:rsidR="00ED0FBA">
        <w:tc>
          <w:tcPr>
            <w:tcW w:w="2220" w:type="dxa"/>
            <w:vMerge/>
          </w:tcPr>
          <w:p w:rsidR="00ED0FBA" w:rsidRDefault="00ED0FBA"/>
        </w:tc>
        <w:tc>
          <w:tcPr>
            <w:tcW w:w="1673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1927" w:type="dxa"/>
            <w:vMerge/>
          </w:tcPr>
          <w:p w:rsidR="00ED0FBA" w:rsidRDefault="00ED0FBA"/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12</w:t>
            </w:r>
          </w:p>
        </w:tc>
      </w:tr>
      <w:tr w:rsidR="00ED0FBA">
        <w:tc>
          <w:tcPr>
            <w:tcW w:w="2220" w:type="dxa"/>
            <w:vMerge w:val="restart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73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1927" w:type="dxa"/>
            <w:vMerge w:val="restart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8</w:t>
            </w:r>
          </w:p>
        </w:tc>
      </w:tr>
      <w:tr w:rsidR="00ED0FBA">
        <w:tc>
          <w:tcPr>
            <w:tcW w:w="2220" w:type="dxa"/>
            <w:vMerge/>
          </w:tcPr>
          <w:p w:rsidR="00ED0FBA" w:rsidRDefault="00ED0FBA"/>
        </w:tc>
        <w:tc>
          <w:tcPr>
            <w:tcW w:w="1673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1927" w:type="dxa"/>
            <w:vMerge/>
          </w:tcPr>
          <w:p w:rsidR="00ED0FBA" w:rsidRDefault="00ED0FBA"/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6</w:t>
            </w:r>
          </w:p>
        </w:tc>
      </w:tr>
      <w:tr w:rsidR="00ED0FBA">
        <w:tc>
          <w:tcPr>
            <w:tcW w:w="222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673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927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20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0" w:type="dxa"/>
            <w:vAlign w:val="center"/>
          </w:tcPr>
          <w:p w:rsidR="00ED0FBA" w:rsidRDefault="00ED0FBA">
            <w:pPr>
              <w:pStyle w:val="ConsPlusNormal"/>
              <w:jc w:val="center"/>
            </w:pPr>
            <w:r>
              <w:t>до 6</w:t>
            </w:r>
          </w:p>
        </w:tc>
      </w:tr>
    </w:tbl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ind w:firstLine="540"/>
        <w:jc w:val="both"/>
      </w:pPr>
      <w:r>
        <w:t>Примечание к таблице: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1)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ED0FBA" w:rsidRDefault="00ED0FBA">
      <w:pPr>
        <w:pStyle w:val="ConsPlusNormal"/>
        <w:spacing w:before="220"/>
        <w:ind w:firstLine="540"/>
        <w:jc w:val="both"/>
      </w:pPr>
      <w:r>
        <w:t>2) 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графе;</w:t>
      </w:r>
    </w:p>
    <w:p w:rsidR="00ED0FBA" w:rsidRDefault="00ED0FBA">
      <w:pPr>
        <w:pStyle w:val="ConsPlusNormal"/>
        <w:spacing w:before="220"/>
        <w:ind w:firstLine="540"/>
        <w:jc w:val="both"/>
      </w:pPr>
      <w:proofErr w:type="gramStart"/>
      <w:r>
        <w:t>3)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  <w:proofErr w:type="gramEnd"/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jc w:val="both"/>
      </w:pPr>
    </w:p>
    <w:p w:rsidR="00ED0FBA" w:rsidRDefault="00ED0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C0A" w:rsidRDefault="00B37C0A">
      <w:bookmarkStart w:id="10" w:name="_GoBack"/>
      <w:bookmarkEnd w:id="10"/>
    </w:p>
    <w:sectPr w:rsidR="00B37C0A" w:rsidSect="00E21A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BA"/>
    <w:rsid w:val="00B37C0A"/>
    <w:rsid w:val="00E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0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F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0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F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13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18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26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7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12" Type="http://schemas.openxmlformats.org/officeDocument/2006/relationships/hyperlink" Target="consultantplus://offline/ref=ADFF1CEA89CA91E85980398894A5344DD34B3915756BDB864A261789B5179FD6B740C4AB9C28E7571898D2176C3D8A905970A9CFF5A34BFFd8qBE" TargetMode="External"/><Relationship Id="rId17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20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F1CEA89CA91E85980398894A5344DD34F37127167DB864A261789B5179FD6B740C4A99428EC0248D7D34B2B6899935F70ABC9E9dAq0E" TargetMode="External"/><Relationship Id="rId11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24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19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F1CEA89CA91E85980398894A5344DD34F361B756BDB864A261789B5179FD6B740C4AB9E29EF5D4DC2C213256B878D5968B7CBEBA3d4qAE" TargetMode="External"/><Relationship Id="rId14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22" Type="http://schemas.openxmlformats.org/officeDocument/2006/relationships/hyperlink" Target="consultantplus://offline/ref=ADFF1CEA89CA91E85980398894A5344DD14E3711736DDB864A261789B5179FD6B740C4AB9C28E7541E98D2176C3D8A905970A9CFF5A34BFFd8q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14707</Words>
  <Characters>83830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2021-06-30T04:42:00Z</dcterms:created>
  <dcterms:modified xsi:type="dcterms:W3CDTF">2021-06-30T04:42:00Z</dcterms:modified>
</cp:coreProperties>
</file>